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42E79" w14:textId="77777777" w:rsidR="00CD21AE" w:rsidRPr="00CD21AE" w:rsidRDefault="00CD21AE" w:rsidP="00CD21AE">
      <w:pPr>
        <w:pStyle w:val="Title"/>
        <w:rPr>
          <w:rFonts w:ascii="Arial" w:hAnsi="Arial" w:cs="Arial"/>
          <w:b/>
          <w:bCs/>
        </w:rPr>
      </w:pPr>
      <w:r w:rsidRPr="00CD21AE">
        <w:rPr>
          <w:rFonts w:ascii="Arial" w:hAnsi="Arial" w:cs="Arial"/>
          <w:b/>
          <w:bCs/>
        </w:rPr>
        <w:t>Writing Policy Template – [Insert School Name]</w:t>
      </w:r>
    </w:p>
    <w:p w14:paraId="4115A4B0" w14:textId="77777777" w:rsidR="00CD21AE" w:rsidRPr="00CD21AE" w:rsidRDefault="00CD21AE" w:rsidP="00CD21AE">
      <w:pPr>
        <w:rPr>
          <w:rFonts w:ascii="Arial" w:hAnsi="Arial" w:cs="Arial"/>
        </w:rPr>
      </w:pPr>
    </w:p>
    <w:p w14:paraId="5677AD13" w14:textId="77777777" w:rsidR="00CD21AE" w:rsidRPr="00CD21AE" w:rsidRDefault="00CD21AE" w:rsidP="00CD21AE">
      <w:pPr>
        <w:pStyle w:val="Heading2"/>
        <w:rPr>
          <w:rFonts w:ascii="Arial" w:hAnsi="Arial" w:cs="Arial"/>
        </w:rPr>
      </w:pPr>
      <w:r w:rsidRPr="00CD21AE">
        <w:rPr>
          <w:rFonts w:ascii="Arial" w:hAnsi="Arial" w:cs="Arial"/>
        </w:rPr>
        <w:t>Vision</w:t>
      </w:r>
    </w:p>
    <w:p w14:paraId="483798EE" w14:textId="77777777" w:rsidR="00CD21AE" w:rsidRPr="00CD21AE" w:rsidRDefault="00CD21AE" w:rsidP="00CD21AE">
      <w:pPr>
        <w:rPr>
          <w:rFonts w:ascii="Arial" w:hAnsi="Arial" w:cs="Arial"/>
        </w:rPr>
      </w:pPr>
    </w:p>
    <w:p w14:paraId="17F2B2F0" w14:textId="77777777" w:rsidR="00CD21AE" w:rsidRPr="00CD21AE" w:rsidRDefault="00CD21AE" w:rsidP="00CD21AE">
      <w:pPr>
        <w:rPr>
          <w:rFonts w:ascii="Arial" w:hAnsi="Arial" w:cs="Arial"/>
        </w:rPr>
      </w:pPr>
      <w:r w:rsidRPr="00CD21AE">
        <w:rPr>
          <w:rFonts w:ascii="Arial" w:hAnsi="Arial" w:cs="Arial"/>
        </w:rPr>
        <w:t>[Insert School Name] will cultivate articulate, confident and motivated writers who can communicate clearly and creatively for a full range of audiences and purposes from the early years to the end of key stage 4. Our vision is rooted in high expectations for transcriptional accuracy, sentence mastery, and purposeful composition, with systematic teaching that builds fluency, stamina and independence. We will secure a consistent, cumulative approach that aligns with statutory national curriculum expectations and current Department for Education (DfE) guidance, and which is demonstrably effective under current inspection frameworks.</w:t>
      </w:r>
    </w:p>
    <w:p w14:paraId="54C757CF" w14:textId="77777777" w:rsidR="00CD21AE" w:rsidRPr="00CD21AE" w:rsidRDefault="00CD21AE" w:rsidP="00CD21AE">
      <w:pPr>
        <w:rPr>
          <w:rFonts w:ascii="Arial" w:hAnsi="Arial" w:cs="Arial"/>
        </w:rPr>
      </w:pPr>
    </w:p>
    <w:p w14:paraId="7E8089FF" w14:textId="77777777" w:rsidR="00CD21AE" w:rsidRPr="00CD21AE" w:rsidRDefault="00CD21AE" w:rsidP="00CD21AE">
      <w:pPr>
        <w:pStyle w:val="Heading2"/>
        <w:rPr>
          <w:rFonts w:ascii="Arial" w:hAnsi="Arial" w:cs="Arial"/>
        </w:rPr>
      </w:pPr>
      <w:r w:rsidRPr="00CD21AE">
        <w:rPr>
          <w:rFonts w:ascii="Arial" w:hAnsi="Arial" w:cs="Arial"/>
        </w:rPr>
        <w:t>Legal framework</w:t>
      </w:r>
    </w:p>
    <w:p w14:paraId="243AE7C3" w14:textId="77777777" w:rsidR="00CD21AE" w:rsidRPr="00CD21AE" w:rsidRDefault="00CD21AE" w:rsidP="00CD21AE">
      <w:pPr>
        <w:rPr>
          <w:rFonts w:ascii="Arial" w:hAnsi="Arial" w:cs="Arial"/>
        </w:rPr>
      </w:pPr>
    </w:p>
    <w:p w14:paraId="02D9DB84" w14:textId="77777777" w:rsidR="00CD21AE" w:rsidRPr="00CD21AE" w:rsidRDefault="00CD21AE" w:rsidP="00CD21AE">
      <w:pPr>
        <w:rPr>
          <w:rFonts w:ascii="Arial" w:hAnsi="Arial" w:cs="Arial"/>
        </w:rPr>
      </w:pPr>
      <w:r w:rsidRPr="00CD21AE">
        <w:rPr>
          <w:rFonts w:ascii="Arial" w:hAnsi="Arial" w:cs="Arial"/>
        </w:rPr>
        <w:t>This policy sits within the statutory framework of the national curriculum for England and applies to all pupils in maintained schools and academies. It should be read alongside the national curriculum for key stages 1–2 and 3–4, the Early Years Foundation Stage (EYFS) statutory framework, and DfE guidance on reading and writing. For boarding settings, the National Minimum Standards for Boarding Schools are also relevant, and independent schools should have regard to the Independent School Standards and the Independent Schools Inspectorate (ISI) inspection framework. Ofsted’s Education Inspection Framework (EIF) for use from November 2025 sets the current basis for inspection in state-funded settings.</w:t>
      </w:r>
    </w:p>
    <w:p w14:paraId="7AC708DA" w14:textId="77777777" w:rsidR="00CD21AE" w:rsidRPr="00CD21AE" w:rsidRDefault="00CD21AE" w:rsidP="00CD21AE">
      <w:pPr>
        <w:rPr>
          <w:rFonts w:ascii="Arial" w:hAnsi="Arial" w:cs="Arial"/>
        </w:rPr>
      </w:pPr>
    </w:p>
    <w:p w14:paraId="40AB925A" w14:textId="77777777" w:rsidR="00CD21AE" w:rsidRPr="00CD21AE" w:rsidRDefault="00CD21AE" w:rsidP="00CD21AE">
      <w:pPr>
        <w:pStyle w:val="Heading2"/>
        <w:rPr>
          <w:rFonts w:ascii="Arial" w:hAnsi="Arial" w:cs="Arial"/>
        </w:rPr>
      </w:pPr>
      <w:r w:rsidRPr="00CD21AE">
        <w:rPr>
          <w:rFonts w:ascii="Arial" w:hAnsi="Arial" w:cs="Arial"/>
        </w:rPr>
        <w:t>Roles and responsibilities</w:t>
      </w:r>
    </w:p>
    <w:p w14:paraId="111A5A8B" w14:textId="77777777" w:rsidR="00CD21AE" w:rsidRPr="00CD21AE" w:rsidRDefault="00CD21AE" w:rsidP="00CD21AE">
      <w:pPr>
        <w:rPr>
          <w:rFonts w:ascii="Arial" w:hAnsi="Arial" w:cs="Arial"/>
        </w:rPr>
      </w:pPr>
    </w:p>
    <w:p w14:paraId="3B1043CA" w14:textId="77777777" w:rsidR="00CD21AE" w:rsidRPr="00CD21AE" w:rsidRDefault="00CD21AE" w:rsidP="00CD21AE">
      <w:pPr>
        <w:rPr>
          <w:rFonts w:ascii="Arial" w:hAnsi="Arial" w:cs="Arial"/>
        </w:rPr>
      </w:pPr>
      <w:r w:rsidRPr="00CD21AE">
        <w:rPr>
          <w:rFonts w:ascii="Arial" w:hAnsi="Arial" w:cs="Arial"/>
        </w:rPr>
        <w:t xml:space="preserve">The governing body will approve this policy, monitor compliance and receive regular reports on standards, progress and provision for writing. The headteacher is accountable for implementation, staffing and resourcing, ensuring that provision matches the needs of the school’s context and that evaluation feeds improvement planning. The English subject leader will articulate the school’s writing curriculum, map progression, curate schemes and core texts, coordinate moderation, lead professional development, and report termly to senior leaders and governors on attainment and progress, including identified groups. Phase and subject leads will ensure consistent practice and high-quality teaching across departments, </w:t>
      </w:r>
      <w:r w:rsidRPr="00CD21AE">
        <w:rPr>
          <w:rFonts w:ascii="Arial" w:hAnsi="Arial" w:cs="Arial"/>
        </w:rPr>
        <w:lastRenderedPageBreak/>
        <w:t>including in cross-curricular writing. Class teachers are responsible for planning, teaching and assessing writing in line with this policy, adapting for pupils’ needs, and maintaining a strong learning environment that makes the writing process and current success criteria visible. Support staff will deliver specific, supervised interventions and in-class support. Parents and carers will be informed of expectations and supported to help their children practise spelling, handwriting and extended writing at home. Pupils will engage in drafting, revising and proofreading, taking responsibility for presentation and accuracy commensurate with age and stage.</w:t>
      </w:r>
    </w:p>
    <w:p w14:paraId="7A05662F" w14:textId="77777777" w:rsidR="00CD21AE" w:rsidRPr="00CD21AE" w:rsidRDefault="00CD21AE" w:rsidP="00CD21AE">
      <w:pPr>
        <w:rPr>
          <w:rFonts w:ascii="Arial" w:hAnsi="Arial" w:cs="Arial"/>
        </w:rPr>
      </w:pPr>
    </w:p>
    <w:p w14:paraId="3C2E160E" w14:textId="77777777" w:rsidR="00CD21AE" w:rsidRPr="00CD21AE" w:rsidRDefault="00CD21AE" w:rsidP="00CD21AE">
      <w:pPr>
        <w:pStyle w:val="Heading2"/>
        <w:rPr>
          <w:rFonts w:ascii="Arial" w:hAnsi="Arial" w:cs="Arial"/>
        </w:rPr>
      </w:pPr>
      <w:r w:rsidRPr="00CD21AE">
        <w:rPr>
          <w:rFonts w:ascii="Arial" w:hAnsi="Arial" w:cs="Arial"/>
        </w:rPr>
        <w:t>National curriculum references</w:t>
      </w:r>
    </w:p>
    <w:p w14:paraId="4F10F006" w14:textId="77777777" w:rsidR="00CD21AE" w:rsidRPr="00CD21AE" w:rsidRDefault="00CD21AE" w:rsidP="00CD21AE">
      <w:pPr>
        <w:rPr>
          <w:rFonts w:ascii="Arial" w:hAnsi="Arial" w:cs="Arial"/>
        </w:rPr>
      </w:pPr>
    </w:p>
    <w:p w14:paraId="57D50752" w14:textId="77777777" w:rsidR="00CD21AE" w:rsidRPr="00CD21AE" w:rsidRDefault="00CD21AE" w:rsidP="00CD21AE">
      <w:pPr>
        <w:rPr>
          <w:rFonts w:ascii="Arial" w:hAnsi="Arial" w:cs="Arial"/>
        </w:rPr>
      </w:pPr>
      <w:r w:rsidRPr="00CD21AE">
        <w:rPr>
          <w:rFonts w:ascii="Arial" w:hAnsi="Arial" w:cs="Arial"/>
        </w:rPr>
        <w:t>Our curriculum aligns with the aims for English: fluent, legible handwriting; accurate spelling; secure grammar and punctuation; and composition that matches audience and purpose. Spoken language underpins reading and writing and is taught deliberately to strengthen planning, vocabulary and sentence construction. At key stages 3–4, pupils write for increasingly specialised disciplinary purposes across the curriculum, adapting register and structure to subject-specific conventions. These expectations derive from the national curriculum programmes of study and associated guidance.</w:t>
      </w:r>
    </w:p>
    <w:p w14:paraId="2286B945" w14:textId="77777777" w:rsidR="00CD21AE" w:rsidRPr="00CD21AE" w:rsidRDefault="00CD21AE" w:rsidP="00CD21AE">
      <w:pPr>
        <w:rPr>
          <w:rFonts w:ascii="Arial" w:hAnsi="Arial" w:cs="Arial"/>
        </w:rPr>
      </w:pPr>
    </w:p>
    <w:p w14:paraId="257E55CC" w14:textId="77777777" w:rsidR="00CD21AE" w:rsidRPr="00CD21AE" w:rsidRDefault="00CD21AE" w:rsidP="00CD21AE">
      <w:pPr>
        <w:pStyle w:val="Heading2"/>
        <w:rPr>
          <w:rFonts w:ascii="Arial" w:hAnsi="Arial" w:cs="Arial"/>
        </w:rPr>
      </w:pPr>
      <w:r w:rsidRPr="00CD21AE">
        <w:rPr>
          <w:rFonts w:ascii="Arial" w:hAnsi="Arial" w:cs="Arial"/>
        </w:rPr>
        <w:t>Purpose</w:t>
      </w:r>
    </w:p>
    <w:p w14:paraId="7AAE42C1" w14:textId="77777777" w:rsidR="00CD21AE" w:rsidRPr="00CD21AE" w:rsidRDefault="00CD21AE" w:rsidP="00CD21AE">
      <w:pPr>
        <w:rPr>
          <w:rFonts w:ascii="Arial" w:hAnsi="Arial" w:cs="Arial"/>
        </w:rPr>
      </w:pPr>
    </w:p>
    <w:p w14:paraId="0A43E98B" w14:textId="77777777" w:rsidR="00CD21AE" w:rsidRPr="00CD21AE" w:rsidRDefault="00CD21AE" w:rsidP="00CD21AE">
      <w:pPr>
        <w:rPr>
          <w:rFonts w:ascii="Arial" w:hAnsi="Arial" w:cs="Arial"/>
        </w:rPr>
      </w:pPr>
      <w:r w:rsidRPr="00CD21AE">
        <w:rPr>
          <w:rFonts w:ascii="Arial" w:hAnsi="Arial" w:cs="Arial"/>
        </w:rPr>
        <w:t>This policy provides a whole-school framework for teaching, assessing and improving writing. It sets out the principles for curriculum design, pedagogy, progression, inclusion, assessment and quality assurance so that every pupil develops as a confident, accurate and purposeful writer. It operationalises recent DfE guidance on writing and reading, including recommendations on talk, transcription, sentence mastery, explicit grammar teaching, spelling practice, and feedback routines, and it responds to current inspection expectations.</w:t>
      </w:r>
    </w:p>
    <w:p w14:paraId="6A631DAF" w14:textId="77777777" w:rsidR="00CD21AE" w:rsidRPr="00CD21AE" w:rsidRDefault="00CD21AE" w:rsidP="00CD21AE">
      <w:pPr>
        <w:rPr>
          <w:rFonts w:ascii="Arial" w:hAnsi="Arial" w:cs="Arial"/>
        </w:rPr>
      </w:pPr>
    </w:p>
    <w:p w14:paraId="7776B882" w14:textId="77777777" w:rsidR="00CD21AE" w:rsidRPr="00CD21AE" w:rsidRDefault="00CD21AE" w:rsidP="00CD21AE">
      <w:pPr>
        <w:pStyle w:val="Heading2"/>
        <w:rPr>
          <w:rFonts w:ascii="Arial" w:hAnsi="Arial" w:cs="Arial"/>
        </w:rPr>
      </w:pPr>
      <w:r w:rsidRPr="00CD21AE">
        <w:rPr>
          <w:rFonts w:ascii="Arial" w:hAnsi="Arial" w:cs="Arial"/>
        </w:rPr>
        <w:t>Intent</w:t>
      </w:r>
    </w:p>
    <w:p w14:paraId="20914FAF" w14:textId="77777777" w:rsidR="00CD21AE" w:rsidRPr="00CD21AE" w:rsidRDefault="00CD21AE" w:rsidP="00CD21AE">
      <w:pPr>
        <w:rPr>
          <w:rFonts w:ascii="Arial" w:hAnsi="Arial" w:cs="Arial"/>
        </w:rPr>
      </w:pPr>
    </w:p>
    <w:p w14:paraId="01AABB2E" w14:textId="77777777" w:rsidR="00CD21AE" w:rsidRPr="00CD21AE" w:rsidRDefault="00CD21AE" w:rsidP="00CD21AE">
      <w:pPr>
        <w:rPr>
          <w:rFonts w:ascii="Arial" w:hAnsi="Arial" w:cs="Arial"/>
        </w:rPr>
      </w:pPr>
      <w:r w:rsidRPr="00CD21AE">
        <w:rPr>
          <w:rFonts w:ascii="Arial" w:hAnsi="Arial" w:cs="Arial"/>
        </w:rPr>
        <w:t xml:space="preserve">Our intent is to teach writing systematically from the foundations of language development in EYFS to complex, discipline-specific writing at key stage 4. Pupils will be taught to generate ideas verbally, plan effectively, compose with control and clarity, and revise for precision and impact. We prioritise high-quality mentor texts to model craft, explicit teaching of vocabulary and syntax, and frequent opportunities to apply writing in other subjects. We sequence knowledge so that transcriptional fluency frees working memory for composition, and we ensure that assessment information drives timely support and challenge. This intent is rooted in DfE’s Writing Framework (2025), which emphasises talk, handwriting, spelling, </w:t>
      </w:r>
      <w:r w:rsidRPr="00CD21AE">
        <w:rPr>
          <w:rFonts w:ascii="Arial" w:hAnsi="Arial" w:cs="Arial"/>
        </w:rPr>
        <w:lastRenderedPageBreak/>
        <w:t>sentence mastery and feedback, and aligns with the Reading Framework’s focus on language development and fluent word recognition.</w:t>
      </w:r>
    </w:p>
    <w:p w14:paraId="0DDB7595" w14:textId="77777777" w:rsidR="00CD21AE" w:rsidRPr="00CD21AE" w:rsidRDefault="00CD21AE" w:rsidP="00CD21AE">
      <w:pPr>
        <w:rPr>
          <w:rFonts w:ascii="Arial" w:hAnsi="Arial" w:cs="Arial"/>
        </w:rPr>
      </w:pPr>
    </w:p>
    <w:p w14:paraId="373A8C81" w14:textId="77777777" w:rsidR="00CD21AE" w:rsidRPr="00CD21AE" w:rsidRDefault="00CD21AE" w:rsidP="00CD21AE">
      <w:pPr>
        <w:rPr>
          <w:rFonts w:ascii="Arial" w:hAnsi="Arial" w:cs="Arial"/>
        </w:rPr>
      </w:pPr>
      <w:r w:rsidRPr="00CD21AE">
        <w:rPr>
          <w:rFonts w:ascii="Arial" w:hAnsi="Arial" w:cs="Arial"/>
        </w:rPr>
        <w:t>Our intent also recognises the current policy context in which secondary schools will strengthen reading and writing checks to identify pupils needing additional support, including a statutory reading test in Year 8. Writing provision in Years 7–9 therefore includes explicit routines to consolidate sentence control, spelling and paragraphing alongside subject-specific composition.</w:t>
      </w:r>
    </w:p>
    <w:p w14:paraId="5C2D0442" w14:textId="77777777" w:rsidR="00CD21AE" w:rsidRPr="00CD21AE" w:rsidRDefault="00CD21AE" w:rsidP="00CD21AE">
      <w:pPr>
        <w:rPr>
          <w:rFonts w:ascii="Arial" w:hAnsi="Arial" w:cs="Arial"/>
        </w:rPr>
      </w:pPr>
    </w:p>
    <w:p w14:paraId="4609382F" w14:textId="77777777" w:rsidR="00CD21AE" w:rsidRPr="00CD21AE" w:rsidRDefault="00CD21AE" w:rsidP="00CD21AE">
      <w:pPr>
        <w:pStyle w:val="Heading2"/>
        <w:rPr>
          <w:rFonts w:ascii="Arial" w:hAnsi="Arial" w:cs="Arial"/>
        </w:rPr>
      </w:pPr>
      <w:r w:rsidRPr="00CD21AE">
        <w:rPr>
          <w:rFonts w:ascii="Arial" w:hAnsi="Arial" w:cs="Arial"/>
        </w:rPr>
        <w:t>Implementation</w:t>
      </w:r>
    </w:p>
    <w:p w14:paraId="6ABD459A" w14:textId="77777777" w:rsidR="00CD21AE" w:rsidRPr="00CD21AE" w:rsidRDefault="00CD21AE" w:rsidP="00CD21AE">
      <w:pPr>
        <w:rPr>
          <w:rFonts w:ascii="Arial" w:hAnsi="Arial" w:cs="Arial"/>
        </w:rPr>
      </w:pPr>
    </w:p>
    <w:p w14:paraId="7A241FAD" w14:textId="77777777" w:rsidR="00CD21AE" w:rsidRPr="00CD21AE" w:rsidRDefault="00CD21AE" w:rsidP="00CD21AE">
      <w:pPr>
        <w:rPr>
          <w:rFonts w:ascii="Arial" w:hAnsi="Arial" w:cs="Arial"/>
        </w:rPr>
      </w:pPr>
      <w:r w:rsidRPr="00CD21AE">
        <w:rPr>
          <w:rFonts w:ascii="Arial" w:hAnsi="Arial" w:cs="Arial"/>
          <w:b/>
        </w:rPr>
        <w:t>Curriculum structure</w:t>
      </w:r>
      <w:r w:rsidRPr="00CD21AE">
        <w:rPr>
          <w:rFonts w:ascii="Arial" w:hAnsi="Arial" w:cs="Arial"/>
        </w:rPr>
        <w:t>. The writing curriculum is mapped from EYFS to key stage 4 with clearly defined knowledge, skills and text types for each year and subject. Each unit is anchored by a high-quality, age-appropriate text or disciplinary model that provides authentic purposes and audiences. Units follow a consistent sequence: immersion in text and context; analysis of structure and language; planning with explicit modelling; independent drafting; and deliberate revision and proofreading. This Immerse → Analyse → Plan → Write sequence is visible in classrooms and is used across phases with age-appropriate adaptations.</w:t>
      </w:r>
    </w:p>
    <w:p w14:paraId="56E01DEB" w14:textId="77777777" w:rsidR="00CD21AE" w:rsidRPr="00CD21AE" w:rsidRDefault="00CD21AE" w:rsidP="00CD21AE">
      <w:pPr>
        <w:rPr>
          <w:rFonts w:ascii="Arial" w:hAnsi="Arial" w:cs="Arial"/>
        </w:rPr>
      </w:pPr>
    </w:p>
    <w:p w14:paraId="6EE893C4" w14:textId="77777777" w:rsidR="00CD21AE" w:rsidRPr="00CD21AE" w:rsidRDefault="00CD21AE" w:rsidP="00CD21AE">
      <w:pPr>
        <w:rPr>
          <w:rFonts w:ascii="Arial" w:hAnsi="Arial" w:cs="Arial"/>
        </w:rPr>
      </w:pPr>
      <w:r w:rsidRPr="00CD21AE">
        <w:rPr>
          <w:rFonts w:ascii="Arial" w:hAnsi="Arial" w:cs="Arial"/>
          <w:b/>
        </w:rPr>
        <w:t>Teaching approaches</w:t>
      </w:r>
      <w:r w:rsidRPr="00CD21AE">
        <w:rPr>
          <w:rFonts w:ascii="Arial" w:hAnsi="Arial" w:cs="Arial"/>
        </w:rPr>
        <w:t>. Teachers model the writing process frequently, thinking aloud to make decisions about vocabulary, sentence structure, cohesion and paragraphing explicit. Shared writing captures collective ideas and demonstrates craft; guided writing provides targeted instruction to small groups at a critical point in learning; independent writing consolidates and stretches. Editing is taught explicitly as analysis against purpose and audience, with pupils revising at sentence, paragraph and whole-text levels. Classrooms display current models, success criteria and gathered vocabulary so that pupils can apply them during drafting.</w:t>
      </w:r>
    </w:p>
    <w:p w14:paraId="6B79A669" w14:textId="77777777" w:rsidR="00CD21AE" w:rsidRPr="00CD21AE" w:rsidRDefault="00CD21AE" w:rsidP="00CD21AE">
      <w:pPr>
        <w:rPr>
          <w:rFonts w:ascii="Arial" w:hAnsi="Arial" w:cs="Arial"/>
        </w:rPr>
      </w:pPr>
    </w:p>
    <w:p w14:paraId="34F1ECAD" w14:textId="77777777" w:rsidR="00CD21AE" w:rsidRPr="00CD21AE" w:rsidRDefault="00CD21AE" w:rsidP="00CD21AE">
      <w:pPr>
        <w:rPr>
          <w:rFonts w:ascii="Arial" w:hAnsi="Arial" w:cs="Arial"/>
        </w:rPr>
      </w:pPr>
      <w:r w:rsidRPr="00CD21AE">
        <w:rPr>
          <w:rFonts w:ascii="Arial" w:hAnsi="Arial" w:cs="Arial"/>
          <w:b/>
        </w:rPr>
        <w:t>Grammar, punctuation and spelling</w:t>
      </w:r>
      <w:r w:rsidRPr="00CD21AE">
        <w:rPr>
          <w:rFonts w:ascii="Arial" w:hAnsi="Arial" w:cs="Arial"/>
        </w:rPr>
        <w:t>. Grammar and punctuation are taught in context and through short, focused sentence-accuracy routines repeated across the unit, enabling frequent practice and immediate feedback. Spelling is taught systematically, with cumulative review and application in composition; pupils learn statutory word lists and morphological strategies and apply them in all subjects. Where a school adopts a published programme for spelling or grammar, leaders ensure fidelity and coherence with the writing curriculum.</w:t>
      </w:r>
    </w:p>
    <w:p w14:paraId="40117D4B" w14:textId="77777777" w:rsidR="00CD21AE" w:rsidRPr="00CD21AE" w:rsidRDefault="00CD21AE" w:rsidP="00CD21AE">
      <w:pPr>
        <w:rPr>
          <w:rFonts w:ascii="Arial" w:hAnsi="Arial" w:cs="Arial"/>
        </w:rPr>
      </w:pPr>
    </w:p>
    <w:p w14:paraId="7A0074EB" w14:textId="60620B32" w:rsidR="00CD21AE" w:rsidRPr="00CD21AE" w:rsidRDefault="00CD21AE" w:rsidP="00CD21AE">
      <w:pPr>
        <w:rPr>
          <w:rFonts w:ascii="Arial" w:hAnsi="Arial" w:cs="Arial"/>
        </w:rPr>
      </w:pPr>
      <w:r w:rsidRPr="00CD21AE">
        <w:rPr>
          <w:rFonts w:ascii="Arial" w:hAnsi="Arial" w:cs="Arial"/>
          <w:b/>
        </w:rPr>
        <w:t>Handwriting and presentation</w:t>
      </w:r>
      <w:r w:rsidRPr="00CD21AE">
        <w:rPr>
          <w:rFonts w:ascii="Arial" w:hAnsi="Arial" w:cs="Arial"/>
        </w:rPr>
        <w:t>. Handwriting is taught explicitly, beginning with posture, pencil grip and letter formation and progressing to fluent, joined handwriting when secure.</w:t>
      </w:r>
      <w:r w:rsidRPr="00CD21AE">
        <w:rPr>
          <w:rFonts w:ascii="Arial" w:hAnsi="Arial" w:cs="Arial"/>
        </w:rPr>
        <w:t xml:space="preserve"> </w:t>
      </w:r>
      <w:r w:rsidRPr="00CD21AE">
        <w:rPr>
          <w:rFonts w:ascii="Arial" w:hAnsi="Arial" w:cs="Arial"/>
        </w:rPr>
        <w:t xml:space="preserve">Expectations for layout, titles, dates and legible, fluent writing are consistent across subjects. </w:t>
      </w:r>
      <w:r w:rsidRPr="00CD21AE">
        <w:rPr>
          <w:rFonts w:ascii="Arial" w:hAnsi="Arial" w:cs="Arial"/>
        </w:rPr>
        <w:lastRenderedPageBreak/>
        <w:t>Pupils in key stage 2 transition to pen when ready; consistent teacher modelling reinforces standards in every lesson.</w:t>
      </w:r>
    </w:p>
    <w:p w14:paraId="7E9250EE" w14:textId="77777777" w:rsidR="00CD21AE" w:rsidRPr="00CD21AE" w:rsidRDefault="00CD21AE" w:rsidP="00CD21AE">
      <w:pPr>
        <w:rPr>
          <w:rFonts w:ascii="Arial" w:hAnsi="Arial" w:cs="Arial"/>
        </w:rPr>
      </w:pPr>
    </w:p>
    <w:p w14:paraId="4E37BA83" w14:textId="77777777" w:rsidR="00CD21AE" w:rsidRPr="00CD21AE" w:rsidRDefault="00CD21AE" w:rsidP="00CD21AE">
      <w:pPr>
        <w:rPr>
          <w:rFonts w:ascii="Arial" w:hAnsi="Arial" w:cs="Arial"/>
        </w:rPr>
      </w:pPr>
      <w:r w:rsidRPr="00CD21AE">
        <w:rPr>
          <w:rFonts w:ascii="Arial" w:hAnsi="Arial" w:cs="Arial"/>
          <w:b/>
        </w:rPr>
        <w:t>Writing across the curriculum</w:t>
      </w:r>
      <w:r w:rsidRPr="00CD21AE">
        <w:rPr>
          <w:rFonts w:ascii="Arial" w:hAnsi="Arial" w:cs="Arial"/>
        </w:rPr>
        <w:t>. Each subject plans for authentic writing outcomes linked to disciplinary conventions, for example scientific reports with precise nominalisation and passive constructions, historical explanations with causal connectives and evaluation, and design portfolios with technical vocabulary and process sequencing. Subject leads ensure that expectations for sentence control, paragraphing, and subject-specific vocabulary are made explicit in their domains.</w:t>
      </w:r>
    </w:p>
    <w:p w14:paraId="4AFB1DC3" w14:textId="77777777" w:rsidR="00CD21AE" w:rsidRPr="00CD21AE" w:rsidRDefault="00CD21AE" w:rsidP="00CD21AE">
      <w:pPr>
        <w:rPr>
          <w:rFonts w:ascii="Arial" w:hAnsi="Arial" w:cs="Arial"/>
        </w:rPr>
      </w:pPr>
    </w:p>
    <w:p w14:paraId="1EB1AA71" w14:textId="77777777" w:rsidR="00CD21AE" w:rsidRPr="00CD21AE" w:rsidRDefault="00CD21AE" w:rsidP="00CD21AE">
      <w:pPr>
        <w:rPr>
          <w:rFonts w:ascii="Arial" w:hAnsi="Arial" w:cs="Arial"/>
        </w:rPr>
      </w:pPr>
      <w:r w:rsidRPr="00CD21AE">
        <w:rPr>
          <w:rFonts w:ascii="Arial" w:hAnsi="Arial" w:cs="Arial"/>
          <w:b/>
        </w:rPr>
        <w:t>Classroom environment</w:t>
      </w:r>
      <w:r w:rsidRPr="00CD21AE">
        <w:rPr>
          <w:rFonts w:ascii="Arial" w:hAnsi="Arial" w:cs="Arial"/>
        </w:rPr>
        <w:t>. Every classroom maintains a dynamic writing working wall showing the current unit sequence, modelled and shared examples, target grammar features, gathered vocabulary, and sentence-accuracy exemplars. Tabletop resources include sound mats, word banks and sentence checkers to promote independence.</w:t>
      </w:r>
    </w:p>
    <w:p w14:paraId="20E47A68" w14:textId="77777777" w:rsidR="00CD21AE" w:rsidRPr="00CD21AE" w:rsidRDefault="00CD21AE" w:rsidP="00CD21AE">
      <w:pPr>
        <w:rPr>
          <w:rFonts w:ascii="Arial" w:hAnsi="Arial" w:cs="Arial"/>
        </w:rPr>
      </w:pPr>
    </w:p>
    <w:p w14:paraId="7838BAF3" w14:textId="77777777" w:rsidR="00CD21AE" w:rsidRPr="00CD21AE" w:rsidRDefault="00CD21AE" w:rsidP="00CD21AE">
      <w:pPr>
        <w:rPr>
          <w:rFonts w:ascii="Arial" w:hAnsi="Arial" w:cs="Arial"/>
        </w:rPr>
      </w:pPr>
      <w:r w:rsidRPr="00CD21AE">
        <w:rPr>
          <w:rFonts w:ascii="Arial" w:hAnsi="Arial" w:cs="Arial"/>
          <w:b/>
        </w:rPr>
        <w:t>Pupil practice and publication</w:t>
      </w:r>
      <w:r w:rsidRPr="00CD21AE">
        <w:rPr>
          <w:rFonts w:ascii="Arial" w:hAnsi="Arial" w:cs="Arial"/>
        </w:rPr>
        <w:t>. Pupils write frequently, both short responses and extended pieces, with two or more substantial outcomes per half term where appropriate. Publishing to real audiences, including displays, school websites, assemblies and performance, increases motivation and care for accuracy.</w:t>
      </w:r>
    </w:p>
    <w:p w14:paraId="3368EDF2" w14:textId="77777777" w:rsidR="00CD21AE" w:rsidRPr="00CD21AE" w:rsidRDefault="00CD21AE" w:rsidP="00CD21AE">
      <w:pPr>
        <w:rPr>
          <w:rFonts w:ascii="Arial" w:hAnsi="Arial" w:cs="Arial"/>
        </w:rPr>
      </w:pPr>
    </w:p>
    <w:p w14:paraId="5B7D2585" w14:textId="77777777" w:rsidR="00CD21AE" w:rsidRPr="00CD21AE" w:rsidRDefault="00CD21AE" w:rsidP="00CD21AE">
      <w:pPr>
        <w:rPr>
          <w:rFonts w:ascii="Arial" w:hAnsi="Arial" w:cs="Arial"/>
        </w:rPr>
      </w:pPr>
      <w:r w:rsidRPr="00CD21AE">
        <w:rPr>
          <w:rFonts w:ascii="Arial" w:hAnsi="Arial" w:cs="Arial"/>
          <w:b/>
        </w:rPr>
        <w:t>Schemes and resources</w:t>
      </w:r>
      <w:r w:rsidRPr="00CD21AE">
        <w:rPr>
          <w:rFonts w:ascii="Arial" w:hAnsi="Arial" w:cs="Arial"/>
        </w:rPr>
        <w:t>. Where the school uses structured units based on high-quality literature, leaders ensure they include clear episodes of learning, contextualised grammar and spelling, exemplar texts and assessment tools, and that teachers follow the suggested teaching sequence. Resources and adaptations are curated centrally and reviewed routinely.</w:t>
      </w:r>
    </w:p>
    <w:p w14:paraId="6B153987" w14:textId="77777777" w:rsidR="00CD21AE" w:rsidRPr="00CD21AE" w:rsidRDefault="00CD21AE" w:rsidP="00CD21AE">
      <w:pPr>
        <w:rPr>
          <w:rFonts w:ascii="Arial" w:hAnsi="Arial" w:cs="Arial"/>
        </w:rPr>
      </w:pPr>
    </w:p>
    <w:p w14:paraId="284CE48F" w14:textId="77777777" w:rsidR="00CD21AE" w:rsidRPr="00CD21AE" w:rsidRDefault="00CD21AE" w:rsidP="00CD21AE">
      <w:pPr>
        <w:rPr>
          <w:rFonts w:ascii="Arial" w:hAnsi="Arial" w:cs="Arial"/>
        </w:rPr>
      </w:pPr>
      <w:r w:rsidRPr="00CD21AE">
        <w:rPr>
          <w:rFonts w:ascii="Arial" w:hAnsi="Arial" w:cs="Arial"/>
          <w:b/>
        </w:rPr>
        <w:t>Secondary alignment and current policy</w:t>
      </w:r>
      <w:r w:rsidRPr="00CD21AE">
        <w:rPr>
          <w:rFonts w:ascii="Arial" w:hAnsi="Arial" w:cs="Arial"/>
        </w:rPr>
        <w:t>. Given the national emphasis on strengthening reading in secondary years and the government’s response to the Curriculum and Assessment Review, key stage 3 planning includes explicit writing routines that support disciplinary literacy, targeted support for pupils below age-related expectations, and alignment with assessment checkpoints.</w:t>
      </w:r>
    </w:p>
    <w:p w14:paraId="28E906CF" w14:textId="77777777" w:rsidR="00CD21AE" w:rsidRPr="00CD21AE" w:rsidRDefault="00CD21AE" w:rsidP="00CD21AE">
      <w:pPr>
        <w:rPr>
          <w:rFonts w:ascii="Arial" w:hAnsi="Arial" w:cs="Arial"/>
        </w:rPr>
      </w:pPr>
    </w:p>
    <w:p w14:paraId="0EB70A45" w14:textId="77777777" w:rsidR="00CD21AE" w:rsidRPr="00CD21AE" w:rsidRDefault="00CD21AE" w:rsidP="00CD21AE">
      <w:pPr>
        <w:pStyle w:val="Heading2"/>
        <w:rPr>
          <w:rFonts w:ascii="Arial" w:hAnsi="Arial" w:cs="Arial"/>
        </w:rPr>
      </w:pPr>
      <w:r w:rsidRPr="00CD21AE">
        <w:rPr>
          <w:rFonts w:ascii="Arial" w:hAnsi="Arial" w:cs="Arial"/>
        </w:rPr>
        <w:t>Continuity and progression</w:t>
      </w:r>
    </w:p>
    <w:p w14:paraId="1F11AF18" w14:textId="77777777" w:rsidR="00CD21AE" w:rsidRPr="00CD21AE" w:rsidRDefault="00CD21AE" w:rsidP="00CD21AE">
      <w:pPr>
        <w:rPr>
          <w:rFonts w:ascii="Arial" w:hAnsi="Arial" w:cs="Arial"/>
        </w:rPr>
      </w:pPr>
    </w:p>
    <w:p w14:paraId="0476DDC6" w14:textId="77777777" w:rsidR="00CD21AE" w:rsidRPr="00CD21AE" w:rsidRDefault="00CD21AE" w:rsidP="00CD21AE">
      <w:pPr>
        <w:rPr>
          <w:rFonts w:ascii="Arial" w:hAnsi="Arial" w:cs="Arial"/>
        </w:rPr>
      </w:pPr>
      <w:r w:rsidRPr="00CD21AE">
        <w:rPr>
          <w:rFonts w:ascii="Arial" w:hAnsi="Arial" w:cs="Arial"/>
        </w:rPr>
        <w:t xml:space="preserve">Progression is mapped cumulatively from EYFS to Year 11. In EYFS and key stage 1, teaching secures oral language, phonics-to-spelling, accurate letter formation and simple sentence construction. In lower key stage 2, pupils develop paragraphing, varied sentence structures and purposeful vocabulary choices; in upper key stage 2 they sustain cohesion across texts, integrate dialogue and detail for effect, and demonstrate audience awareness. </w:t>
      </w:r>
      <w:r w:rsidRPr="00CD21AE">
        <w:rPr>
          <w:rFonts w:ascii="Arial" w:hAnsi="Arial" w:cs="Arial"/>
        </w:rPr>
        <w:lastRenderedPageBreak/>
        <w:t>At key stage 3, pupils adapt register and structure to subject-specific writing, use complex sentence variety for precision, and learn advanced cohesion and vocabulary aligned to disciplinary discourse. Leaders ensure that unit sequences revisit and extend high-value knowledge and that assessment identifies gaps to reteach promptly. The Reading Framework and Writing Framework emphasise the dependency of writing on oral language and transcription; our progression model embodies this.</w:t>
      </w:r>
    </w:p>
    <w:p w14:paraId="5F26B54B" w14:textId="77777777" w:rsidR="00CD21AE" w:rsidRPr="00CD21AE" w:rsidRDefault="00CD21AE" w:rsidP="00CD21AE">
      <w:pPr>
        <w:rPr>
          <w:rFonts w:ascii="Arial" w:hAnsi="Arial" w:cs="Arial"/>
        </w:rPr>
      </w:pPr>
    </w:p>
    <w:p w14:paraId="6B05D935" w14:textId="77777777" w:rsidR="00CD21AE" w:rsidRPr="00CD21AE" w:rsidRDefault="00CD21AE" w:rsidP="00CD21AE">
      <w:pPr>
        <w:rPr>
          <w:rFonts w:ascii="Arial" w:hAnsi="Arial" w:cs="Arial"/>
        </w:rPr>
      </w:pPr>
      <w:r w:rsidRPr="00CD21AE">
        <w:rPr>
          <w:rFonts w:ascii="Arial" w:hAnsi="Arial" w:cs="Arial"/>
        </w:rPr>
        <w:t>To support consistency, planning documentation sets out the Immerse → Analyse → Plan → Write sequence, the expected grammar focuses per unit and the minimum frequency of extended writing. Year teams collaborate to schedule cross-curricular writing so that pupils revisit and apply text types beyond English.</w:t>
      </w:r>
    </w:p>
    <w:p w14:paraId="5A6AB3B9" w14:textId="77777777" w:rsidR="00CD21AE" w:rsidRPr="00CD21AE" w:rsidRDefault="00CD21AE" w:rsidP="00CD21AE">
      <w:pPr>
        <w:rPr>
          <w:rFonts w:ascii="Arial" w:hAnsi="Arial" w:cs="Arial"/>
        </w:rPr>
      </w:pPr>
    </w:p>
    <w:p w14:paraId="4A7DA895" w14:textId="77777777" w:rsidR="00CD21AE" w:rsidRPr="00CD21AE" w:rsidRDefault="00CD21AE" w:rsidP="00CD21AE">
      <w:pPr>
        <w:pStyle w:val="Heading2"/>
        <w:rPr>
          <w:rFonts w:ascii="Arial" w:hAnsi="Arial" w:cs="Arial"/>
        </w:rPr>
      </w:pPr>
      <w:r w:rsidRPr="00CD21AE">
        <w:rPr>
          <w:rFonts w:ascii="Arial" w:hAnsi="Arial" w:cs="Arial"/>
        </w:rPr>
        <w:t>Inclusion and equal opportunities</w:t>
      </w:r>
    </w:p>
    <w:p w14:paraId="51B936F1" w14:textId="77777777" w:rsidR="00CD21AE" w:rsidRPr="00CD21AE" w:rsidRDefault="00CD21AE" w:rsidP="00CD21AE">
      <w:pPr>
        <w:rPr>
          <w:rFonts w:ascii="Arial" w:hAnsi="Arial" w:cs="Arial"/>
        </w:rPr>
      </w:pPr>
    </w:p>
    <w:p w14:paraId="497D9B16" w14:textId="77777777" w:rsidR="00CD21AE" w:rsidRPr="00CD21AE" w:rsidRDefault="00CD21AE" w:rsidP="00CD21AE">
      <w:pPr>
        <w:rPr>
          <w:rFonts w:ascii="Arial" w:hAnsi="Arial" w:cs="Arial"/>
        </w:rPr>
      </w:pPr>
      <w:r w:rsidRPr="00CD21AE">
        <w:rPr>
          <w:rFonts w:ascii="Arial" w:hAnsi="Arial" w:cs="Arial"/>
        </w:rPr>
        <w:t>All pupils are entitled to quality first teaching of writing. Teachers adapt tasks, success criteria, scaffolds and feedback so that pupils with special educational needs and disabilities (SEND), pupils with English as an additional language (EAL), and those with low prior attainment can access and master the curriculum. Strategies include explicit modelling at sentence and paragraph level; visual supports; repetitive language rehearsal and recasting; structured word banks; collaborative talk; use of technology for planning and drafting; and targeted small-group teaching. More confident writers receive deeper tasks and independence to extend craft and voice. The SENCO/Inclusion Manager coordinates assessment and tailored support for pupils new to English or with identified needs.</w:t>
      </w:r>
    </w:p>
    <w:p w14:paraId="72B3652B" w14:textId="77777777" w:rsidR="00CD21AE" w:rsidRPr="00CD21AE" w:rsidRDefault="00CD21AE" w:rsidP="00CD21AE">
      <w:pPr>
        <w:rPr>
          <w:rFonts w:ascii="Arial" w:hAnsi="Arial" w:cs="Arial"/>
        </w:rPr>
      </w:pPr>
    </w:p>
    <w:p w14:paraId="673D1C14" w14:textId="77777777" w:rsidR="00CD21AE" w:rsidRPr="00CD21AE" w:rsidRDefault="00CD21AE" w:rsidP="00CD21AE">
      <w:pPr>
        <w:rPr>
          <w:rFonts w:ascii="Arial" w:hAnsi="Arial" w:cs="Arial"/>
        </w:rPr>
      </w:pPr>
      <w:r w:rsidRPr="00CD21AE">
        <w:rPr>
          <w:rFonts w:ascii="Arial" w:hAnsi="Arial" w:cs="Arial"/>
        </w:rPr>
        <w:t>We actively promote equity through text selection that reflects diverse authors, forms and cultures, ensuring pupils see themselves and others in what they read and write. Leaders monitor representation in core and class texts and in public displays.</w:t>
      </w:r>
    </w:p>
    <w:p w14:paraId="2E6B160A" w14:textId="77777777" w:rsidR="00CD21AE" w:rsidRPr="00CD21AE" w:rsidRDefault="00CD21AE" w:rsidP="00CD21AE">
      <w:pPr>
        <w:rPr>
          <w:rFonts w:ascii="Arial" w:hAnsi="Arial" w:cs="Arial"/>
        </w:rPr>
      </w:pPr>
    </w:p>
    <w:p w14:paraId="5D395140" w14:textId="77777777" w:rsidR="00CD21AE" w:rsidRPr="00CD21AE" w:rsidRDefault="00CD21AE" w:rsidP="00CD21AE">
      <w:pPr>
        <w:pStyle w:val="Heading2"/>
        <w:rPr>
          <w:rFonts w:ascii="Arial" w:hAnsi="Arial" w:cs="Arial"/>
        </w:rPr>
      </w:pPr>
      <w:r w:rsidRPr="00CD21AE">
        <w:rPr>
          <w:rFonts w:ascii="Arial" w:hAnsi="Arial" w:cs="Arial"/>
        </w:rPr>
        <w:t>Assessment, record keeping and data protection</w:t>
      </w:r>
    </w:p>
    <w:p w14:paraId="7AEEF95C" w14:textId="77777777" w:rsidR="00CD21AE" w:rsidRPr="00CD21AE" w:rsidRDefault="00CD21AE" w:rsidP="00CD21AE">
      <w:pPr>
        <w:rPr>
          <w:rFonts w:ascii="Arial" w:hAnsi="Arial" w:cs="Arial"/>
        </w:rPr>
      </w:pPr>
    </w:p>
    <w:p w14:paraId="3CE13AF4" w14:textId="77777777" w:rsidR="00CD21AE" w:rsidRPr="00CD21AE" w:rsidRDefault="00CD21AE" w:rsidP="00CD21AE">
      <w:pPr>
        <w:rPr>
          <w:rFonts w:ascii="Arial" w:hAnsi="Arial" w:cs="Arial"/>
        </w:rPr>
      </w:pPr>
      <w:r w:rsidRPr="00CD21AE">
        <w:rPr>
          <w:rFonts w:ascii="Arial" w:hAnsi="Arial" w:cs="Arial"/>
          <w:b/>
        </w:rPr>
        <w:t>Formative assessment</w:t>
      </w:r>
      <w:r w:rsidRPr="00CD21AE">
        <w:rPr>
          <w:rFonts w:ascii="Arial" w:hAnsi="Arial" w:cs="Arial"/>
        </w:rPr>
        <w:t xml:space="preserve"> is continuous and anchored to unit success criteria. Teachers use guided writing, live feedback during sentence-accuracy work, and structured conferencing to diagnose misconceptions quickly and adjust teaching. Pupils engage in self- and peer-evaluation using shared success criteria and response routines that emphasise revision for purpose and audience. Summative judgments are recorded at least termly against the school’s progression framework and national curriculum expectations; in Years 2 and 6, teacher assessment follows the current Teacher Assessment Framework for writing where applicable. Leaders quality-assure judgments through internal and external moderation.</w:t>
      </w:r>
    </w:p>
    <w:p w14:paraId="279F7849" w14:textId="77777777" w:rsidR="00CD21AE" w:rsidRPr="00CD21AE" w:rsidRDefault="00CD21AE" w:rsidP="00CD21AE">
      <w:pPr>
        <w:rPr>
          <w:rFonts w:ascii="Arial" w:hAnsi="Arial" w:cs="Arial"/>
        </w:rPr>
      </w:pPr>
    </w:p>
    <w:p w14:paraId="2BD65399" w14:textId="77777777" w:rsidR="00CD21AE" w:rsidRPr="00CD21AE" w:rsidRDefault="00CD21AE" w:rsidP="00CD21AE">
      <w:pPr>
        <w:rPr>
          <w:rFonts w:ascii="Arial" w:hAnsi="Arial" w:cs="Arial"/>
        </w:rPr>
      </w:pPr>
      <w:r w:rsidRPr="00CD21AE">
        <w:rPr>
          <w:rFonts w:ascii="Arial" w:hAnsi="Arial" w:cs="Arial"/>
          <w:b/>
        </w:rPr>
        <w:t>Assessment information</w:t>
      </w:r>
      <w:r w:rsidRPr="00CD21AE">
        <w:rPr>
          <w:rFonts w:ascii="Arial" w:hAnsi="Arial" w:cs="Arial"/>
        </w:rPr>
        <w:t xml:space="preserve"> is stored and processed in compliance with UK GDPR and the Data Protection Act 2018. Only staff with a legitimate educational interest access pupil assessment records. Reports to parents include progress in accuracy, composition and independence and identify next steps; schools provide at least one written annual report and hold termly meetings or their equivalent in line with local policy. For EYFS, schools complete the EYFS Profile at the end of the reception year.</w:t>
      </w:r>
    </w:p>
    <w:p w14:paraId="5851EE92" w14:textId="77777777" w:rsidR="00CD21AE" w:rsidRPr="00CD21AE" w:rsidRDefault="00CD21AE" w:rsidP="00CD21AE">
      <w:pPr>
        <w:rPr>
          <w:rFonts w:ascii="Arial" w:hAnsi="Arial" w:cs="Arial"/>
        </w:rPr>
      </w:pPr>
    </w:p>
    <w:p w14:paraId="5A3A36A5" w14:textId="77777777" w:rsidR="00CD21AE" w:rsidRPr="00CD21AE" w:rsidRDefault="00CD21AE" w:rsidP="00CD21AE">
      <w:pPr>
        <w:rPr>
          <w:rFonts w:ascii="Arial" w:hAnsi="Arial" w:cs="Arial"/>
        </w:rPr>
      </w:pPr>
      <w:r w:rsidRPr="00CD21AE">
        <w:rPr>
          <w:rFonts w:ascii="Arial" w:hAnsi="Arial" w:cs="Arial"/>
          <w:b/>
        </w:rPr>
        <w:t>Leaders</w:t>
      </w:r>
      <w:r w:rsidRPr="00CD21AE">
        <w:rPr>
          <w:rFonts w:ascii="Arial" w:hAnsi="Arial" w:cs="Arial"/>
        </w:rPr>
        <w:t xml:space="preserve"> ensure alignment with current national policy. From October 2025 the government confirmed a Year 8 reading test; schools should plan how resultant information will inform intervention for writing, given the strong relationship between reading proficiency and written composition. Schools should also note any government updates arising from the Curriculum and Assessment Review and adjust assessment checkpoints accordingly.</w:t>
      </w:r>
    </w:p>
    <w:p w14:paraId="064F4F75" w14:textId="77777777" w:rsidR="00CD21AE" w:rsidRPr="00CD21AE" w:rsidRDefault="00CD21AE" w:rsidP="00CD21AE">
      <w:pPr>
        <w:rPr>
          <w:rFonts w:ascii="Arial" w:hAnsi="Arial" w:cs="Arial"/>
        </w:rPr>
      </w:pPr>
    </w:p>
    <w:p w14:paraId="2BA7E41E" w14:textId="77777777" w:rsidR="00CD21AE" w:rsidRPr="00CD21AE" w:rsidRDefault="00CD21AE" w:rsidP="00CD21AE">
      <w:pPr>
        <w:pStyle w:val="Heading2"/>
        <w:rPr>
          <w:rFonts w:ascii="Arial" w:hAnsi="Arial" w:cs="Arial"/>
        </w:rPr>
      </w:pPr>
      <w:r w:rsidRPr="00CD21AE">
        <w:rPr>
          <w:rFonts w:ascii="Arial" w:hAnsi="Arial" w:cs="Arial"/>
        </w:rPr>
        <w:t>Leadership and management</w:t>
      </w:r>
    </w:p>
    <w:p w14:paraId="62E7179B" w14:textId="77777777" w:rsidR="00CD21AE" w:rsidRPr="00CD21AE" w:rsidRDefault="00CD21AE" w:rsidP="00CD21AE">
      <w:pPr>
        <w:rPr>
          <w:rFonts w:ascii="Arial" w:hAnsi="Arial" w:cs="Arial"/>
        </w:rPr>
      </w:pPr>
    </w:p>
    <w:p w14:paraId="568184CD" w14:textId="77777777" w:rsidR="00CD21AE" w:rsidRPr="00CD21AE" w:rsidRDefault="00CD21AE" w:rsidP="00CD21AE">
      <w:pPr>
        <w:rPr>
          <w:rFonts w:ascii="Arial" w:hAnsi="Arial" w:cs="Arial"/>
        </w:rPr>
      </w:pPr>
      <w:r w:rsidRPr="00CD21AE">
        <w:rPr>
          <w:rFonts w:ascii="Arial" w:hAnsi="Arial" w:cs="Arial"/>
        </w:rPr>
        <w:t>The English subject leader maintains a written curriculum statement, long-term map, progression documentation and assessment principles for writing, ensuring coherence with reading and oracy strategies. They lead professional development on modelling, sentence-accuracy routines, responsive feedback, and disciplinary writing in non-English subjects. They schedule and lead moderation, sample books routinely, and triangulate evidence from lesson visits, pupil voice and data to shape support and challenge. Phase leaders ensure fidelity to the agreed teaching sequence and maintain parity of expectations across classes, including consistent working walls and resources.</w:t>
      </w:r>
    </w:p>
    <w:p w14:paraId="41D0911A" w14:textId="77777777" w:rsidR="00CD21AE" w:rsidRPr="00CD21AE" w:rsidRDefault="00CD21AE" w:rsidP="00CD21AE">
      <w:pPr>
        <w:rPr>
          <w:rFonts w:ascii="Arial" w:hAnsi="Arial" w:cs="Arial"/>
        </w:rPr>
      </w:pPr>
    </w:p>
    <w:p w14:paraId="795B6A1C" w14:textId="77777777" w:rsidR="00CD21AE" w:rsidRPr="00CD21AE" w:rsidRDefault="00CD21AE" w:rsidP="00CD21AE">
      <w:pPr>
        <w:rPr>
          <w:rFonts w:ascii="Arial" w:hAnsi="Arial" w:cs="Arial"/>
        </w:rPr>
      </w:pPr>
      <w:r w:rsidRPr="00CD21AE">
        <w:rPr>
          <w:rFonts w:ascii="Arial" w:hAnsi="Arial" w:cs="Arial"/>
        </w:rPr>
        <w:t>Senior leaders ensure that writing is a whole-school priority resourced appropriately with time, training and materials. They plan whole-school events to promote writing, such as poetry performance, journalism weeks and cross-curricular projects, and they coordinate enrichment to broaden cultural capital. For boarding settings, senior leaders assure compliance with National Minimum Standards; for independent schools, leaders ensure the ISI framework’s expectations for quality of education and compliance are met.</w:t>
      </w:r>
    </w:p>
    <w:p w14:paraId="4302A1F1" w14:textId="77777777" w:rsidR="00CD21AE" w:rsidRPr="00CD21AE" w:rsidRDefault="00CD21AE" w:rsidP="00CD21AE">
      <w:pPr>
        <w:rPr>
          <w:rFonts w:ascii="Arial" w:hAnsi="Arial" w:cs="Arial"/>
        </w:rPr>
      </w:pPr>
    </w:p>
    <w:p w14:paraId="570B786F" w14:textId="77777777" w:rsidR="00CD21AE" w:rsidRPr="00CD21AE" w:rsidRDefault="00CD21AE" w:rsidP="00CD21AE">
      <w:pPr>
        <w:pStyle w:val="Heading2"/>
        <w:rPr>
          <w:rFonts w:ascii="Arial" w:hAnsi="Arial" w:cs="Arial"/>
        </w:rPr>
      </w:pPr>
      <w:r w:rsidRPr="00CD21AE">
        <w:rPr>
          <w:rFonts w:ascii="Arial" w:hAnsi="Arial" w:cs="Arial"/>
        </w:rPr>
        <w:t>Monitoring, review, evaluation and updating</w:t>
      </w:r>
    </w:p>
    <w:p w14:paraId="6E182B04" w14:textId="77777777" w:rsidR="00CD21AE" w:rsidRPr="00CD21AE" w:rsidRDefault="00CD21AE" w:rsidP="00CD21AE">
      <w:pPr>
        <w:rPr>
          <w:rFonts w:ascii="Arial" w:hAnsi="Arial" w:cs="Arial"/>
        </w:rPr>
      </w:pPr>
    </w:p>
    <w:p w14:paraId="3037197D" w14:textId="77777777" w:rsidR="00CD21AE" w:rsidRPr="00CD21AE" w:rsidRDefault="00CD21AE" w:rsidP="00CD21AE">
      <w:pPr>
        <w:rPr>
          <w:rFonts w:ascii="Arial" w:hAnsi="Arial" w:cs="Arial"/>
        </w:rPr>
      </w:pPr>
      <w:r w:rsidRPr="00CD21AE">
        <w:rPr>
          <w:rFonts w:ascii="Arial" w:hAnsi="Arial" w:cs="Arial"/>
        </w:rPr>
        <w:t xml:space="preserve">Monitoring combines scheduled and responsive activities. Book studies examine progression, application of grammar and spelling in context, and consistency of feedback. Lesson observations and learning walks focus on explicit modelling, guided writing and independence. Pupil voice probes understanding of purpose and audience, knowledge of </w:t>
      </w:r>
      <w:r w:rsidRPr="00CD21AE">
        <w:rPr>
          <w:rFonts w:ascii="Arial" w:hAnsi="Arial" w:cs="Arial"/>
        </w:rPr>
        <w:lastRenderedPageBreak/>
        <w:t>success criteria, and perceptions of feedback. Data reviews identify trends, with plans agreed for responsive teaching, intervention or enrichment. Leaders evaluate impact against national curriculum aims and internal benchmarks, considering inspection priorities under the EIF and, where relevant, the ISI framework. The policy is reviewed annually, or sooner in response to changes in national guidance, such as the DfE Writing Framework and the government’s ongoing curriculum and assessment reforms.</w:t>
      </w:r>
    </w:p>
    <w:p w14:paraId="4CD98C94" w14:textId="77777777" w:rsidR="00CD21AE" w:rsidRPr="00CD21AE" w:rsidRDefault="00CD21AE" w:rsidP="00CD21AE">
      <w:pPr>
        <w:rPr>
          <w:rFonts w:ascii="Arial" w:hAnsi="Arial" w:cs="Arial"/>
        </w:rPr>
      </w:pPr>
    </w:p>
    <w:p w14:paraId="50F2DE22" w14:textId="77777777" w:rsidR="00CD21AE" w:rsidRPr="00CD21AE" w:rsidRDefault="00CD21AE" w:rsidP="00CD21AE">
      <w:pPr>
        <w:pStyle w:val="Heading2"/>
        <w:rPr>
          <w:rFonts w:ascii="Arial" w:hAnsi="Arial" w:cs="Arial"/>
        </w:rPr>
      </w:pPr>
      <w:r w:rsidRPr="00CD21AE">
        <w:rPr>
          <w:rFonts w:ascii="Arial" w:hAnsi="Arial" w:cs="Arial"/>
        </w:rPr>
        <w:t>Useful resources and external links</w:t>
      </w:r>
    </w:p>
    <w:p w14:paraId="1040AC6D" w14:textId="77777777" w:rsidR="00CD21AE" w:rsidRPr="00CD21AE" w:rsidRDefault="00CD21AE" w:rsidP="00CD21AE">
      <w:pPr>
        <w:rPr>
          <w:rFonts w:ascii="Arial" w:hAnsi="Arial" w:cs="Arial"/>
        </w:rPr>
      </w:pPr>
    </w:p>
    <w:p w14:paraId="1C237E8F" w14:textId="1A406D26" w:rsidR="00CD21AE" w:rsidRPr="00CD21AE" w:rsidRDefault="00CD21AE" w:rsidP="00CD21AE">
      <w:pPr>
        <w:pStyle w:val="ListParagraph"/>
        <w:numPr>
          <w:ilvl w:val="0"/>
          <w:numId w:val="8"/>
        </w:numPr>
        <w:rPr>
          <w:rFonts w:ascii="Arial" w:hAnsi="Arial" w:cs="Arial"/>
        </w:rPr>
      </w:pPr>
      <w:r w:rsidRPr="00CD21AE">
        <w:rPr>
          <w:rFonts w:ascii="Arial" w:hAnsi="Arial" w:cs="Arial"/>
        </w:rPr>
        <w:t xml:space="preserve">Education Inspection Framework (EIF) for use from November 2025 – overview of Ofsted’s inspection principles and evaluations for schools and FE providers. - </w:t>
      </w:r>
      <w:hyperlink r:id="rId7" w:history="1">
        <w:r w:rsidRPr="00CD21AE">
          <w:rPr>
            <w:rStyle w:val="Hyperlink"/>
            <w:rFonts w:ascii="Arial" w:hAnsi="Arial" w:cs="Arial"/>
          </w:rPr>
          <w:t>https://www.gov.uk/government/publications/education-inspection-framework/education-inspection-framework-for-use-from-november-2025</w:t>
        </w:r>
      </w:hyperlink>
      <w:r w:rsidRPr="00CD21AE">
        <w:rPr>
          <w:rFonts w:ascii="Arial" w:hAnsi="Arial" w:cs="Arial"/>
        </w:rPr>
        <w:t xml:space="preserve"> </w:t>
      </w:r>
    </w:p>
    <w:p w14:paraId="18BAE6D4" w14:textId="3469652B" w:rsidR="00CD21AE" w:rsidRPr="00CD21AE" w:rsidRDefault="00CD21AE" w:rsidP="00CD21AE">
      <w:pPr>
        <w:pStyle w:val="ListParagraph"/>
        <w:numPr>
          <w:ilvl w:val="0"/>
          <w:numId w:val="8"/>
        </w:numPr>
        <w:rPr>
          <w:rFonts w:ascii="Arial" w:hAnsi="Arial" w:cs="Arial"/>
        </w:rPr>
      </w:pPr>
      <w:r w:rsidRPr="00CD21AE">
        <w:rPr>
          <w:rFonts w:ascii="Arial" w:hAnsi="Arial" w:cs="Arial"/>
        </w:rPr>
        <w:t xml:space="preserve">ISI Inspection Framework (interactive) – principles, methods and evaluation approach for association independent schools. - </w:t>
      </w:r>
      <w:hyperlink r:id="rId8" w:history="1">
        <w:r w:rsidRPr="00CD21AE">
          <w:rPr>
            <w:rStyle w:val="Hyperlink"/>
            <w:rFonts w:ascii="Arial" w:hAnsi="Arial" w:cs="Arial"/>
          </w:rPr>
          <w:t>https://www.isi.net/inspection-explained/inspection-framework/interactive-version/</w:t>
        </w:r>
      </w:hyperlink>
      <w:r w:rsidRPr="00CD21AE">
        <w:rPr>
          <w:rFonts w:ascii="Arial" w:hAnsi="Arial" w:cs="Arial"/>
        </w:rPr>
        <w:t xml:space="preserve"> </w:t>
      </w:r>
    </w:p>
    <w:p w14:paraId="5536134E" w14:textId="2C037235" w:rsidR="00CD21AE" w:rsidRPr="00CD21AE" w:rsidRDefault="00CD21AE" w:rsidP="00CD21AE">
      <w:pPr>
        <w:pStyle w:val="ListParagraph"/>
        <w:numPr>
          <w:ilvl w:val="0"/>
          <w:numId w:val="8"/>
        </w:numPr>
        <w:rPr>
          <w:rFonts w:ascii="Arial" w:hAnsi="Arial" w:cs="Arial"/>
        </w:rPr>
      </w:pPr>
      <w:r w:rsidRPr="00CD21AE">
        <w:rPr>
          <w:rFonts w:ascii="Arial" w:hAnsi="Arial" w:cs="Arial"/>
        </w:rPr>
        <w:t xml:space="preserve">National Minimum Standards for Boarding Schools – statutory welfare standards for boarding provision. - </w:t>
      </w:r>
      <w:hyperlink r:id="rId9" w:history="1">
        <w:r w:rsidRPr="00CD21AE">
          <w:rPr>
            <w:rStyle w:val="Hyperlink"/>
            <w:rFonts w:ascii="Arial" w:hAnsi="Arial" w:cs="Arial"/>
          </w:rPr>
          <w:t>https://assets.publishing.service.gov.uk/media/64787a31b32b9e000ca96010/National_Minimum_Standards_for_boarding_schools.pdf</w:t>
        </w:r>
      </w:hyperlink>
      <w:r w:rsidRPr="00CD21AE">
        <w:rPr>
          <w:rFonts w:ascii="Arial" w:hAnsi="Arial" w:cs="Arial"/>
        </w:rPr>
        <w:t xml:space="preserve"> </w:t>
      </w:r>
    </w:p>
    <w:p w14:paraId="168F6B55" w14:textId="56D72CA8" w:rsidR="00CD21AE" w:rsidRPr="00CD21AE" w:rsidRDefault="00CD21AE" w:rsidP="00CD21AE">
      <w:pPr>
        <w:pStyle w:val="ListParagraph"/>
        <w:numPr>
          <w:ilvl w:val="0"/>
          <w:numId w:val="8"/>
        </w:numPr>
        <w:rPr>
          <w:rFonts w:ascii="Arial" w:hAnsi="Arial" w:cs="Arial"/>
        </w:rPr>
      </w:pPr>
      <w:r w:rsidRPr="00CD21AE">
        <w:rPr>
          <w:rFonts w:ascii="Arial" w:hAnsi="Arial" w:cs="Arial"/>
        </w:rPr>
        <w:t xml:space="preserve">National curriculum: primary (framework document) – statutory programmes of study and aims for KS1–2. - </w:t>
      </w:r>
      <w:hyperlink r:id="rId10" w:history="1">
        <w:r w:rsidRPr="00CD21AE">
          <w:rPr>
            <w:rStyle w:val="Hyperlink"/>
            <w:rFonts w:ascii="Arial" w:hAnsi="Arial" w:cs="Arial"/>
          </w:rPr>
          <w:t>https://assets.publishing.service.gov.uk/media/5a81a9abe5274a2e8ab55319/PRIMARY_national_curriculum.pdf</w:t>
        </w:r>
      </w:hyperlink>
      <w:r w:rsidRPr="00CD21AE">
        <w:rPr>
          <w:rFonts w:ascii="Arial" w:hAnsi="Arial" w:cs="Arial"/>
        </w:rPr>
        <w:t xml:space="preserve"> </w:t>
      </w:r>
    </w:p>
    <w:p w14:paraId="1715671C" w14:textId="7F7C3F8B" w:rsidR="00CD21AE" w:rsidRPr="00CD21AE" w:rsidRDefault="00CD21AE" w:rsidP="00CD21AE">
      <w:pPr>
        <w:pStyle w:val="ListParagraph"/>
        <w:numPr>
          <w:ilvl w:val="0"/>
          <w:numId w:val="8"/>
        </w:numPr>
        <w:rPr>
          <w:rFonts w:ascii="Arial" w:hAnsi="Arial" w:cs="Arial"/>
        </w:rPr>
      </w:pPr>
      <w:r w:rsidRPr="00CD21AE">
        <w:rPr>
          <w:rFonts w:ascii="Arial" w:hAnsi="Arial" w:cs="Arial"/>
        </w:rPr>
        <w:t xml:space="preserve">English programmes of study: key stages 1 and 2 – statutory expectations for English, including spoken language. - </w:t>
      </w:r>
      <w:hyperlink r:id="rId11" w:history="1">
        <w:r w:rsidRPr="00CD21AE">
          <w:rPr>
            <w:rStyle w:val="Hyperlink"/>
            <w:rFonts w:ascii="Arial" w:hAnsi="Arial" w:cs="Arial"/>
          </w:rPr>
          <w:t>https://assets.publishing.service.gov.uk/media/5a7de93840f0b62305b7f8ee/PRIMARY_national_curriculum_-_English_220714.pdf</w:t>
        </w:r>
      </w:hyperlink>
      <w:r w:rsidRPr="00CD21AE">
        <w:rPr>
          <w:rFonts w:ascii="Arial" w:hAnsi="Arial" w:cs="Arial"/>
        </w:rPr>
        <w:t xml:space="preserve">  </w:t>
      </w:r>
    </w:p>
    <w:p w14:paraId="2B215EBC" w14:textId="6E2E604F" w:rsidR="00CD21AE" w:rsidRPr="00CD21AE" w:rsidRDefault="00CD21AE" w:rsidP="00CD21AE">
      <w:pPr>
        <w:pStyle w:val="ListParagraph"/>
        <w:numPr>
          <w:ilvl w:val="0"/>
          <w:numId w:val="8"/>
        </w:numPr>
        <w:rPr>
          <w:rFonts w:ascii="Arial" w:hAnsi="Arial" w:cs="Arial"/>
        </w:rPr>
      </w:pPr>
      <w:r w:rsidRPr="00CD21AE">
        <w:rPr>
          <w:rFonts w:ascii="Arial" w:hAnsi="Arial" w:cs="Arial"/>
        </w:rPr>
        <w:t xml:space="preserve">National curriculum: secondary (corrected PDF) – framework for KS3–4 including statutory context and aims. - </w:t>
      </w:r>
      <w:hyperlink r:id="rId12" w:history="1">
        <w:r w:rsidRPr="00CD21AE">
          <w:rPr>
            <w:rStyle w:val="Hyperlink"/>
            <w:rFonts w:ascii="Arial" w:hAnsi="Arial" w:cs="Arial"/>
          </w:rPr>
          <w:t>https://assets.publishing.service.gov.uk/media/5da7291840f0b6598f806433/Secondary_national_curriculum_corrected_PDF.pdf</w:t>
        </w:r>
      </w:hyperlink>
      <w:r w:rsidRPr="00CD21AE">
        <w:rPr>
          <w:rFonts w:ascii="Arial" w:hAnsi="Arial" w:cs="Arial"/>
        </w:rPr>
        <w:t xml:space="preserve"> </w:t>
      </w:r>
    </w:p>
    <w:p w14:paraId="3A3C29AA" w14:textId="571519B3" w:rsidR="00CD21AE" w:rsidRPr="00CD21AE" w:rsidRDefault="00CD21AE" w:rsidP="00CD21AE">
      <w:pPr>
        <w:pStyle w:val="ListParagraph"/>
        <w:numPr>
          <w:ilvl w:val="0"/>
          <w:numId w:val="8"/>
        </w:numPr>
        <w:rPr>
          <w:rFonts w:ascii="Arial" w:hAnsi="Arial" w:cs="Arial"/>
        </w:rPr>
      </w:pPr>
      <w:r w:rsidRPr="00CD21AE">
        <w:rPr>
          <w:rFonts w:ascii="Arial" w:hAnsi="Arial" w:cs="Arial"/>
        </w:rPr>
        <w:t xml:space="preserve">The Reading Framework – guidance on teaching reading, language development and phonics, aligned to the EIF. - </w:t>
      </w:r>
      <w:hyperlink r:id="rId13" w:history="1">
        <w:r w:rsidRPr="00CD21AE">
          <w:rPr>
            <w:rStyle w:val="Hyperlink"/>
            <w:rFonts w:ascii="Arial" w:hAnsi="Arial" w:cs="Arial"/>
          </w:rPr>
          <w:t>https://assets.publishing.service.gov.uk/media/664f600c05e5fe28788fc437/The_reading_framework_.pdf</w:t>
        </w:r>
      </w:hyperlink>
      <w:r w:rsidRPr="00CD21AE">
        <w:rPr>
          <w:rFonts w:ascii="Arial" w:hAnsi="Arial" w:cs="Arial"/>
        </w:rPr>
        <w:t xml:space="preserve"> </w:t>
      </w:r>
    </w:p>
    <w:p w14:paraId="311730A8" w14:textId="50785E23" w:rsidR="00CD21AE" w:rsidRPr="00CD21AE" w:rsidRDefault="00CD21AE" w:rsidP="00CD21AE">
      <w:pPr>
        <w:pStyle w:val="ListParagraph"/>
        <w:numPr>
          <w:ilvl w:val="0"/>
          <w:numId w:val="8"/>
        </w:numPr>
        <w:rPr>
          <w:rFonts w:ascii="Arial" w:hAnsi="Arial" w:cs="Arial"/>
        </w:rPr>
      </w:pPr>
      <w:r w:rsidRPr="00CD21AE">
        <w:rPr>
          <w:rFonts w:ascii="Arial" w:hAnsi="Arial" w:cs="Arial"/>
        </w:rPr>
        <w:t xml:space="preserve">The Writing Framework (DfE, July 2025) – guidance on teaching talk, handwriting, spelling, sentence mastery and feedback. - </w:t>
      </w:r>
      <w:hyperlink r:id="rId14" w:history="1">
        <w:r w:rsidRPr="00CD21AE">
          <w:rPr>
            <w:rStyle w:val="Hyperlink"/>
            <w:rFonts w:ascii="Arial" w:hAnsi="Arial" w:cs="Arial"/>
          </w:rPr>
          <w:t>https://assets.publishing.service.gov.uk/media/68bec95444fd43581bda1c86/The_writing_framework_092025.pdf</w:t>
        </w:r>
      </w:hyperlink>
      <w:r w:rsidRPr="00CD21AE">
        <w:rPr>
          <w:rFonts w:ascii="Arial" w:hAnsi="Arial" w:cs="Arial"/>
        </w:rPr>
        <w:t xml:space="preserve"> </w:t>
      </w:r>
    </w:p>
    <w:p w14:paraId="61B264F6" w14:textId="1DC584E5" w:rsidR="00CD21AE" w:rsidRPr="00CD21AE" w:rsidRDefault="00CD21AE" w:rsidP="00CD21AE">
      <w:pPr>
        <w:pStyle w:val="ListParagraph"/>
        <w:numPr>
          <w:ilvl w:val="0"/>
          <w:numId w:val="8"/>
        </w:numPr>
        <w:rPr>
          <w:rFonts w:ascii="Arial" w:hAnsi="Arial" w:cs="Arial"/>
        </w:rPr>
      </w:pPr>
      <w:r w:rsidRPr="00CD21AE">
        <w:rPr>
          <w:rFonts w:ascii="Arial" w:hAnsi="Arial" w:cs="Arial"/>
        </w:rPr>
        <w:t xml:space="preserve">Research evidence on reading for pleasure (DfE) – synthesis of research on benefits and approaches to reading for pleasure. - </w:t>
      </w:r>
      <w:hyperlink r:id="rId15" w:history="1">
        <w:r w:rsidRPr="00CD21AE">
          <w:rPr>
            <w:rStyle w:val="Hyperlink"/>
            <w:rFonts w:ascii="Arial" w:hAnsi="Arial" w:cs="Arial"/>
          </w:rPr>
          <w:t>https://assets.publishing.service.gov.uk/media/5a7c18d540f0b61a825d66e9/reading_for_pleasure.pdf</w:t>
        </w:r>
      </w:hyperlink>
      <w:r w:rsidRPr="00CD21AE">
        <w:rPr>
          <w:rFonts w:ascii="Arial" w:hAnsi="Arial" w:cs="Arial"/>
        </w:rPr>
        <w:t xml:space="preserve"> </w:t>
      </w:r>
    </w:p>
    <w:p w14:paraId="13D81998" w14:textId="2E4030AA" w:rsidR="00CD21AE" w:rsidRPr="00CD21AE" w:rsidRDefault="00CD21AE" w:rsidP="00CD21AE">
      <w:pPr>
        <w:pStyle w:val="ListParagraph"/>
        <w:numPr>
          <w:ilvl w:val="0"/>
          <w:numId w:val="8"/>
        </w:numPr>
        <w:rPr>
          <w:rFonts w:ascii="Arial" w:hAnsi="Arial" w:cs="Arial"/>
        </w:rPr>
      </w:pPr>
      <w:r w:rsidRPr="00CD21AE">
        <w:rPr>
          <w:rFonts w:ascii="Arial" w:hAnsi="Arial" w:cs="Arial"/>
        </w:rPr>
        <w:t xml:space="preserve">DfE: Focus on reading in secondary years – announcement of the Year 8 reading test and secondary literacy focus. - </w:t>
      </w:r>
      <w:hyperlink r:id="rId16" w:history="1">
        <w:r w:rsidRPr="00CD21AE">
          <w:rPr>
            <w:rStyle w:val="Hyperlink"/>
            <w:rFonts w:ascii="Arial" w:hAnsi="Arial" w:cs="Arial"/>
          </w:rPr>
          <w:t>https://www.gov.uk/government/news/focus-on-reading-in-secondary-years-to-drive-up-standards</w:t>
        </w:r>
      </w:hyperlink>
      <w:r w:rsidRPr="00CD21AE">
        <w:rPr>
          <w:rFonts w:ascii="Arial" w:hAnsi="Arial" w:cs="Arial"/>
        </w:rPr>
        <w:t xml:space="preserve"> </w:t>
      </w:r>
    </w:p>
    <w:p w14:paraId="645AA918" w14:textId="67819863" w:rsidR="00CD21AE" w:rsidRPr="00CD21AE" w:rsidRDefault="00CD21AE" w:rsidP="00CD21AE">
      <w:pPr>
        <w:pStyle w:val="ListParagraph"/>
        <w:numPr>
          <w:ilvl w:val="0"/>
          <w:numId w:val="8"/>
        </w:numPr>
        <w:rPr>
          <w:rFonts w:ascii="Arial" w:hAnsi="Arial" w:cs="Arial"/>
        </w:rPr>
      </w:pPr>
      <w:r w:rsidRPr="00CD21AE">
        <w:rPr>
          <w:rFonts w:ascii="Arial" w:hAnsi="Arial" w:cs="Arial"/>
        </w:rPr>
        <w:t xml:space="preserve">Curriculum and Assessment Review: final report and government response – current national curriculum and assessment policy direction. - </w:t>
      </w:r>
      <w:hyperlink r:id="rId17" w:history="1">
        <w:r w:rsidRPr="00CD21AE">
          <w:rPr>
            <w:rStyle w:val="Hyperlink"/>
            <w:rFonts w:ascii="Arial" w:hAnsi="Arial" w:cs="Arial"/>
          </w:rPr>
          <w:t>https://www.gov.uk/government/publications/curriculum-and-assessment-review-final-report-government-response</w:t>
        </w:r>
      </w:hyperlink>
      <w:r w:rsidRPr="00CD21AE">
        <w:rPr>
          <w:rFonts w:ascii="Arial" w:hAnsi="Arial" w:cs="Arial"/>
        </w:rPr>
        <w:t xml:space="preserve"> </w:t>
      </w:r>
    </w:p>
    <w:p w14:paraId="0515E580" w14:textId="3A3B9E03" w:rsidR="00CD21AE" w:rsidRPr="00CD21AE" w:rsidRDefault="00CD21AE" w:rsidP="00CD21AE">
      <w:pPr>
        <w:pStyle w:val="ListParagraph"/>
        <w:numPr>
          <w:ilvl w:val="0"/>
          <w:numId w:val="8"/>
        </w:numPr>
        <w:rPr>
          <w:rFonts w:ascii="Arial" w:hAnsi="Arial" w:cs="Arial"/>
        </w:rPr>
      </w:pPr>
      <w:r w:rsidRPr="00CD21AE">
        <w:rPr>
          <w:rFonts w:ascii="Arial" w:hAnsi="Arial" w:cs="Arial"/>
        </w:rPr>
        <w:t xml:space="preserve">School Reading List: Resources for teachers – curated resources, downloads and links for EYFS–KS4. - </w:t>
      </w:r>
      <w:hyperlink r:id="rId18" w:history="1">
        <w:r w:rsidRPr="00CD21AE">
          <w:rPr>
            <w:rStyle w:val="Hyperlink"/>
            <w:rFonts w:ascii="Arial" w:hAnsi="Arial" w:cs="Arial"/>
          </w:rPr>
          <w:t>https://schoolreadinglist.co.uk/category/resources/</w:t>
        </w:r>
      </w:hyperlink>
      <w:r w:rsidRPr="00CD21AE">
        <w:rPr>
          <w:rFonts w:ascii="Arial" w:hAnsi="Arial" w:cs="Arial"/>
        </w:rPr>
        <w:t xml:space="preserve"> </w:t>
      </w:r>
    </w:p>
    <w:p w14:paraId="34120291" w14:textId="7FF306C2" w:rsidR="00CD21AE" w:rsidRPr="00CD21AE" w:rsidRDefault="00CD21AE" w:rsidP="00CD21AE">
      <w:pPr>
        <w:pStyle w:val="ListParagraph"/>
        <w:numPr>
          <w:ilvl w:val="0"/>
          <w:numId w:val="8"/>
        </w:numPr>
        <w:rPr>
          <w:rFonts w:ascii="Arial" w:hAnsi="Arial" w:cs="Arial"/>
        </w:rPr>
      </w:pPr>
      <w:r w:rsidRPr="00CD21AE">
        <w:rPr>
          <w:rFonts w:ascii="Arial" w:hAnsi="Arial" w:cs="Arial"/>
        </w:rPr>
        <w:t xml:space="preserve">School Reading List: Must-have resources for English teachers – practical ideas and professional reading for writing pedagogy. - </w:t>
      </w:r>
      <w:hyperlink r:id="rId19" w:history="1">
        <w:r w:rsidRPr="00CD21AE">
          <w:rPr>
            <w:rStyle w:val="Hyperlink"/>
            <w:rFonts w:ascii="Arial" w:hAnsi="Arial" w:cs="Arial"/>
          </w:rPr>
          <w:t>https://schoolreadinglist.co.uk/resources/resources-for-english-teachers/</w:t>
        </w:r>
      </w:hyperlink>
      <w:r w:rsidRPr="00CD21AE">
        <w:rPr>
          <w:rFonts w:ascii="Arial" w:hAnsi="Arial" w:cs="Arial"/>
        </w:rPr>
        <w:t xml:space="preserve"> </w:t>
      </w:r>
    </w:p>
    <w:p w14:paraId="31F94ED1" w14:textId="1C3C15B0" w:rsidR="00CD21AE" w:rsidRPr="00CD21AE" w:rsidRDefault="00CD21AE" w:rsidP="00CD21AE">
      <w:pPr>
        <w:pStyle w:val="ListParagraph"/>
        <w:numPr>
          <w:ilvl w:val="0"/>
          <w:numId w:val="8"/>
        </w:numPr>
        <w:rPr>
          <w:rFonts w:ascii="Arial" w:hAnsi="Arial" w:cs="Arial"/>
        </w:rPr>
      </w:pPr>
      <w:proofErr w:type="spellStart"/>
      <w:r w:rsidRPr="00CD21AE">
        <w:rPr>
          <w:rFonts w:ascii="Arial" w:hAnsi="Arial" w:cs="Arial"/>
        </w:rPr>
        <w:t>Scribblebibble</w:t>
      </w:r>
      <w:proofErr w:type="spellEnd"/>
      <w:r w:rsidRPr="00CD21AE">
        <w:rPr>
          <w:rFonts w:ascii="Arial" w:hAnsi="Arial" w:cs="Arial"/>
        </w:rPr>
        <w:t xml:space="preserve"> – creative writing prompts to spark composition across genres and ages. - </w:t>
      </w:r>
      <w:hyperlink r:id="rId20" w:history="1">
        <w:r w:rsidRPr="00CD21AE">
          <w:rPr>
            <w:rStyle w:val="Hyperlink"/>
            <w:rFonts w:ascii="Arial" w:hAnsi="Arial" w:cs="Arial"/>
          </w:rPr>
          <w:t>https://scribblebibble.com/</w:t>
        </w:r>
      </w:hyperlink>
      <w:r w:rsidRPr="00CD21AE">
        <w:rPr>
          <w:rFonts w:ascii="Arial" w:hAnsi="Arial" w:cs="Arial"/>
        </w:rPr>
        <w:t xml:space="preserve"> </w:t>
      </w:r>
    </w:p>
    <w:p w14:paraId="44516F1C" w14:textId="3DFAA1D4" w:rsidR="00CD21AE" w:rsidRPr="00CD21AE" w:rsidRDefault="00CD21AE" w:rsidP="00CD21AE">
      <w:pPr>
        <w:pStyle w:val="ListParagraph"/>
        <w:numPr>
          <w:ilvl w:val="0"/>
          <w:numId w:val="8"/>
        </w:numPr>
        <w:rPr>
          <w:rFonts w:ascii="Arial" w:hAnsi="Arial" w:cs="Arial"/>
        </w:rPr>
      </w:pPr>
      <w:proofErr w:type="spellStart"/>
      <w:r w:rsidRPr="00CD21AE">
        <w:rPr>
          <w:rFonts w:ascii="Arial" w:hAnsi="Arial" w:cs="Arial"/>
        </w:rPr>
        <w:t>Scribblebibble</w:t>
      </w:r>
      <w:proofErr w:type="spellEnd"/>
      <w:r w:rsidRPr="00CD21AE">
        <w:rPr>
          <w:rFonts w:ascii="Arial" w:hAnsi="Arial" w:cs="Arial"/>
        </w:rPr>
        <w:t xml:space="preserve"> resources and prompts – structured guides and writing resources by genre. - </w:t>
      </w:r>
      <w:hyperlink r:id="rId21" w:history="1">
        <w:r w:rsidRPr="00CD21AE">
          <w:rPr>
            <w:rStyle w:val="Hyperlink"/>
            <w:rFonts w:ascii="Arial" w:hAnsi="Arial" w:cs="Arial"/>
          </w:rPr>
          <w:t>https://scribblebibble.com/website-map/</w:t>
        </w:r>
      </w:hyperlink>
      <w:r w:rsidRPr="00CD21AE">
        <w:rPr>
          <w:rFonts w:ascii="Arial" w:hAnsi="Arial" w:cs="Arial"/>
        </w:rPr>
        <w:t xml:space="preserve"> </w:t>
      </w:r>
    </w:p>
    <w:p w14:paraId="03204E15" w14:textId="77777777" w:rsidR="00CD21AE" w:rsidRPr="00CD21AE" w:rsidRDefault="00CD21AE" w:rsidP="00CD21AE">
      <w:pPr>
        <w:rPr>
          <w:rFonts w:ascii="Arial" w:hAnsi="Arial" w:cs="Arial"/>
        </w:rPr>
      </w:pPr>
    </w:p>
    <w:p w14:paraId="1D3DDFEE" w14:textId="6373A170" w:rsidR="00CD21AE" w:rsidRPr="00CD21AE" w:rsidRDefault="00CD21AE" w:rsidP="00CD21AE">
      <w:pPr>
        <w:pStyle w:val="Heading2"/>
        <w:rPr>
          <w:rFonts w:ascii="Arial" w:hAnsi="Arial" w:cs="Arial"/>
        </w:rPr>
      </w:pPr>
      <w:r w:rsidRPr="00CD21AE">
        <w:rPr>
          <w:rFonts w:ascii="Arial" w:hAnsi="Arial" w:cs="Arial"/>
        </w:rPr>
        <w:t>Appendices (template sections to customise)</w:t>
      </w:r>
    </w:p>
    <w:p w14:paraId="6FE49533" w14:textId="77777777" w:rsidR="00CD21AE" w:rsidRPr="00CD21AE" w:rsidRDefault="00CD21AE" w:rsidP="00CD21AE">
      <w:pPr>
        <w:rPr>
          <w:rFonts w:ascii="Arial" w:hAnsi="Arial" w:cs="Arial"/>
        </w:rPr>
      </w:pPr>
    </w:p>
    <w:p w14:paraId="3A23B7D4" w14:textId="7CD54826" w:rsidR="00CD21AE" w:rsidRPr="00CD21AE" w:rsidRDefault="00CD21AE" w:rsidP="00CD21AE">
      <w:pPr>
        <w:pStyle w:val="Heading3"/>
        <w:rPr>
          <w:rFonts w:ascii="Arial" w:hAnsi="Arial" w:cs="Arial"/>
        </w:rPr>
      </w:pPr>
      <w:r w:rsidRPr="00CD21AE">
        <w:rPr>
          <w:rFonts w:ascii="Arial" w:hAnsi="Arial" w:cs="Arial"/>
        </w:rPr>
        <w:t>A. School-specific curriculum map</w:t>
      </w:r>
    </w:p>
    <w:p w14:paraId="0750100B" w14:textId="77777777" w:rsidR="00CD21AE" w:rsidRPr="00CD21AE" w:rsidRDefault="00CD21AE" w:rsidP="00CD21AE">
      <w:pPr>
        <w:rPr>
          <w:rFonts w:ascii="Arial" w:hAnsi="Arial" w:cs="Arial"/>
        </w:rPr>
      </w:pPr>
      <w:r w:rsidRPr="00CD21AE">
        <w:rPr>
          <w:rFonts w:ascii="Arial" w:hAnsi="Arial" w:cs="Arial"/>
        </w:rPr>
        <w:t>[Insert summary of your school’s long-term map for writing, showing text types and disciplinary outcomes by year and term, linked to speaking and listening, reading and vocabulary.]</w:t>
      </w:r>
    </w:p>
    <w:p w14:paraId="2584292D" w14:textId="77777777" w:rsidR="00CD21AE" w:rsidRPr="00CD21AE" w:rsidRDefault="00CD21AE" w:rsidP="00CD21AE">
      <w:pPr>
        <w:rPr>
          <w:rFonts w:ascii="Arial" w:hAnsi="Arial" w:cs="Arial"/>
        </w:rPr>
      </w:pPr>
    </w:p>
    <w:p w14:paraId="5A2C5925" w14:textId="77777777" w:rsidR="00CD21AE" w:rsidRPr="00CD21AE" w:rsidRDefault="00CD21AE" w:rsidP="00CD21AE">
      <w:pPr>
        <w:pStyle w:val="Heading3"/>
        <w:rPr>
          <w:rFonts w:ascii="Arial" w:hAnsi="Arial" w:cs="Arial"/>
        </w:rPr>
      </w:pPr>
      <w:r w:rsidRPr="00CD21AE">
        <w:rPr>
          <w:rFonts w:ascii="Arial" w:hAnsi="Arial" w:cs="Arial"/>
        </w:rPr>
        <w:t>B. Agreed teaching sequence and non-negotiables</w:t>
      </w:r>
    </w:p>
    <w:p w14:paraId="7264CA50" w14:textId="77777777" w:rsidR="00CD21AE" w:rsidRPr="00CD21AE" w:rsidRDefault="00CD21AE" w:rsidP="00CD21AE">
      <w:pPr>
        <w:rPr>
          <w:rFonts w:ascii="Arial" w:hAnsi="Arial" w:cs="Arial"/>
        </w:rPr>
      </w:pPr>
    </w:p>
    <w:p w14:paraId="1FB25228" w14:textId="77777777" w:rsidR="00CD21AE" w:rsidRPr="00CD21AE" w:rsidRDefault="00CD21AE" w:rsidP="00CD21AE">
      <w:pPr>
        <w:rPr>
          <w:rFonts w:ascii="Arial" w:hAnsi="Arial" w:cs="Arial"/>
        </w:rPr>
      </w:pPr>
      <w:r w:rsidRPr="00CD21AE">
        <w:rPr>
          <w:rFonts w:ascii="Arial" w:hAnsi="Arial" w:cs="Arial"/>
        </w:rPr>
        <w:t>[Insert your school’s agreed sequence (e.g., Immerse → Analyse → Plan → Write), minimum frequency of explicit modelling and guided writing, and expectations for working walls, success criteria and sentence-accuracy routines, expressed as short, verifiable statements.]</w:t>
      </w:r>
    </w:p>
    <w:p w14:paraId="17067C03" w14:textId="77777777" w:rsidR="00CD21AE" w:rsidRPr="00CD21AE" w:rsidRDefault="00CD21AE" w:rsidP="00CD21AE">
      <w:pPr>
        <w:rPr>
          <w:rFonts w:ascii="Arial" w:hAnsi="Arial" w:cs="Arial"/>
        </w:rPr>
      </w:pPr>
    </w:p>
    <w:p w14:paraId="6ED02A65" w14:textId="77777777" w:rsidR="00CD21AE" w:rsidRPr="00CD21AE" w:rsidRDefault="00CD21AE" w:rsidP="00CD21AE">
      <w:pPr>
        <w:pStyle w:val="Heading3"/>
        <w:rPr>
          <w:rFonts w:ascii="Arial" w:hAnsi="Arial" w:cs="Arial"/>
        </w:rPr>
      </w:pPr>
      <w:r w:rsidRPr="00CD21AE">
        <w:rPr>
          <w:rFonts w:ascii="Arial" w:hAnsi="Arial" w:cs="Arial"/>
        </w:rPr>
        <w:t>C. Assessment schedule and moderation calendar</w:t>
      </w:r>
    </w:p>
    <w:p w14:paraId="42F76472" w14:textId="77777777" w:rsidR="00CD21AE" w:rsidRPr="00CD21AE" w:rsidRDefault="00CD21AE" w:rsidP="00CD21AE">
      <w:pPr>
        <w:rPr>
          <w:rFonts w:ascii="Arial" w:hAnsi="Arial" w:cs="Arial"/>
        </w:rPr>
      </w:pPr>
    </w:p>
    <w:p w14:paraId="27D537B7" w14:textId="77777777" w:rsidR="00CD21AE" w:rsidRPr="00CD21AE" w:rsidRDefault="00CD21AE" w:rsidP="00CD21AE">
      <w:pPr>
        <w:rPr>
          <w:rFonts w:ascii="Arial" w:hAnsi="Arial" w:cs="Arial"/>
        </w:rPr>
      </w:pPr>
      <w:r w:rsidRPr="00CD21AE">
        <w:rPr>
          <w:rFonts w:ascii="Arial" w:hAnsi="Arial" w:cs="Arial"/>
        </w:rPr>
        <w:t>[Insert termly assessment checkpoints, evidence expectations for independent writing, internal and external moderation dates, and arrangements for using outcomes to reteach and deepen learning.]</w:t>
      </w:r>
    </w:p>
    <w:p w14:paraId="39C73A34" w14:textId="77777777" w:rsidR="00CD21AE" w:rsidRPr="00CD21AE" w:rsidRDefault="00CD21AE" w:rsidP="00CD21AE">
      <w:pPr>
        <w:rPr>
          <w:rFonts w:ascii="Arial" w:hAnsi="Arial" w:cs="Arial"/>
        </w:rPr>
      </w:pPr>
    </w:p>
    <w:p w14:paraId="2B10A4C0" w14:textId="77777777" w:rsidR="00CD21AE" w:rsidRPr="00CD21AE" w:rsidRDefault="00CD21AE" w:rsidP="00CD21AE">
      <w:pPr>
        <w:pStyle w:val="Heading3"/>
        <w:rPr>
          <w:rFonts w:ascii="Arial" w:hAnsi="Arial" w:cs="Arial"/>
        </w:rPr>
      </w:pPr>
      <w:r w:rsidRPr="00CD21AE">
        <w:rPr>
          <w:rFonts w:ascii="Arial" w:hAnsi="Arial" w:cs="Arial"/>
        </w:rPr>
        <w:t>D. Intervention menu and entry/exit criteria</w:t>
      </w:r>
    </w:p>
    <w:p w14:paraId="388D14A5" w14:textId="77777777" w:rsidR="00CD21AE" w:rsidRPr="00CD21AE" w:rsidRDefault="00CD21AE" w:rsidP="00CD21AE">
      <w:pPr>
        <w:rPr>
          <w:rFonts w:ascii="Arial" w:hAnsi="Arial" w:cs="Arial"/>
        </w:rPr>
      </w:pPr>
    </w:p>
    <w:p w14:paraId="175DCEF1" w14:textId="77777777" w:rsidR="00CD21AE" w:rsidRPr="00CD21AE" w:rsidRDefault="00CD21AE" w:rsidP="00CD21AE">
      <w:pPr>
        <w:rPr>
          <w:rFonts w:ascii="Arial" w:hAnsi="Arial" w:cs="Arial"/>
        </w:rPr>
      </w:pPr>
      <w:r w:rsidRPr="00CD21AE">
        <w:rPr>
          <w:rFonts w:ascii="Arial" w:hAnsi="Arial" w:cs="Arial"/>
        </w:rPr>
        <w:t>[Insert the structured interventions available (e.g., sentence construction, transcription fluency, disciplinary writing clinics), criteria for entry, typical duration, and exit indicators.]</w:t>
      </w:r>
    </w:p>
    <w:p w14:paraId="04D8B498" w14:textId="77777777" w:rsidR="00CD21AE" w:rsidRPr="00CD21AE" w:rsidRDefault="00CD21AE" w:rsidP="00CD21AE">
      <w:pPr>
        <w:rPr>
          <w:rFonts w:ascii="Arial" w:hAnsi="Arial" w:cs="Arial"/>
        </w:rPr>
      </w:pPr>
    </w:p>
    <w:p w14:paraId="0894D1CF" w14:textId="77777777" w:rsidR="00CD21AE" w:rsidRPr="00CD21AE" w:rsidRDefault="00CD21AE" w:rsidP="00CD21AE">
      <w:pPr>
        <w:pStyle w:val="Heading3"/>
        <w:rPr>
          <w:rFonts w:ascii="Arial" w:hAnsi="Arial" w:cs="Arial"/>
        </w:rPr>
      </w:pPr>
      <w:r w:rsidRPr="00CD21AE">
        <w:rPr>
          <w:rFonts w:ascii="Arial" w:hAnsi="Arial" w:cs="Arial"/>
        </w:rPr>
        <w:t>E. Professional development plan</w:t>
      </w:r>
    </w:p>
    <w:p w14:paraId="5041BA94" w14:textId="77777777" w:rsidR="00CD21AE" w:rsidRPr="00CD21AE" w:rsidRDefault="00CD21AE" w:rsidP="00CD21AE">
      <w:pPr>
        <w:rPr>
          <w:rFonts w:ascii="Arial" w:hAnsi="Arial" w:cs="Arial"/>
        </w:rPr>
      </w:pPr>
    </w:p>
    <w:p w14:paraId="049FAB71" w14:textId="77777777" w:rsidR="00CD21AE" w:rsidRPr="00CD21AE" w:rsidRDefault="00CD21AE" w:rsidP="00CD21AE">
      <w:pPr>
        <w:rPr>
          <w:rFonts w:ascii="Arial" w:hAnsi="Arial" w:cs="Arial"/>
        </w:rPr>
      </w:pPr>
      <w:r w:rsidRPr="00CD21AE">
        <w:rPr>
          <w:rFonts w:ascii="Arial" w:hAnsi="Arial" w:cs="Arial"/>
        </w:rPr>
        <w:t>[Insert annual CPD plan linked to lesson study on modelling, feedback for revision, disciplinary writing and inclusive scaffolding strategies; include plans to onboard new staff and ECTs.]</w:t>
      </w:r>
    </w:p>
    <w:p w14:paraId="7C80C233" w14:textId="77777777" w:rsidR="00CD21AE" w:rsidRPr="00CD21AE" w:rsidRDefault="00CD21AE" w:rsidP="00CD21AE">
      <w:pPr>
        <w:rPr>
          <w:rFonts w:ascii="Arial" w:hAnsi="Arial" w:cs="Arial"/>
        </w:rPr>
      </w:pPr>
    </w:p>
    <w:p w14:paraId="72A7088C" w14:textId="77777777" w:rsidR="00CD21AE" w:rsidRPr="00CD21AE" w:rsidRDefault="00CD21AE" w:rsidP="00CD21AE">
      <w:pPr>
        <w:pStyle w:val="Heading2"/>
        <w:rPr>
          <w:rFonts w:ascii="Arial" w:hAnsi="Arial" w:cs="Arial"/>
        </w:rPr>
      </w:pPr>
      <w:r w:rsidRPr="00CD21AE">
        <w:rPr>
          <w:rFonts w:ascii="Arial" w:hAnsi="Arial" w:cs="Arial"/>
        </w:rPr>
        <w:t>Notes on pedagogy and organisational detail (for schools to adapt)</w:t>
      </w:r>
    </w:p>
    <w:p w14:paraId="0CFFE3F7" w14:textId="77777777" w:rsidR="00CD21AE" w:rsidRPr="00CD21AE" w:rsidRDefault="00CD21AE" w:rsidP="00CD21AE">
      <w:pPr>
        <w:rPr>
          <w:rFonts w:ascii="Arial" w:hAnsi="Arial" w:cs="Arial"/>
        </w:rPr>
      </w:pPr>
    </w:p>
    <w:p w14:paraId="4FD92D02" w14:textId="77777777" w:rsidR="00CD21AE" w:rsidRPr="00CD21AE" w:rsidRDefault="00CD21AE" w:rsidP="00CD21AE">
      <w:pPr>
        <w:rPr>
          <w:rFonts w:ascii="Arial" w:hAnsi="Arial" w:cs="Arial"/>
        </w:rPr>
      </w:pPr>
      <w:r w:rsidRPr="00CD21AE">
        <w:rPr>
          <w:rFonts w:ascii="Arial" w:hAnsi="Arial" w:cs="Arial"/>
        </w:rPr>
        <w:t>A consistent writing sequence supports cognitive load management and helps pupils internalise a routine for planning, composing and revising. When teachers make decisions transparent during modelled and shared writing, pupils’ metacognition improves and they are more able to transfer strategies independently. Visible working walls act as temporary memory aids during drafting and support self-regulation. In primary years, short, daily sentence-accuracy routines embed grammar and punctuation; at secondary, these are integrated into subject lessons so pupils can control sentence structure within disciplinary conventions.</w:t>
      </w:r>
    </w:p>
    <w:p w14:paraId="59A07AFE" w14:textId="77777777" w:rsidR="00CD21AE" w:rsidRPr="00CD21AE" w:rsidRDefault="00CD21AE" w:rsidP="00CD21AE">
      <w:pPr>
        <w:rPr>
          <w:rFonts w:ascii="Arial" w:hAnsi="Arial" w:cs="Arial"/>
        </w:rPr>
      </w:pPr>
    </w:p>
    <w:p w14:paraId="7C9B573C" w14:textId="77777777" w:rsidR="00CD21AE" w:rsidRPr="00CD21AE" w:rsidRDefault="00CD21AE" w:rsidP="00CD21AE">
      <w:pPr>
        <w:rPr>
          <w:rFonts w:ascii="Arial" w:hAnsi="Arial" w:cs="Arial"/>
        </w:rPr>
      </w:pPr>
      <w:r w:rsidRPr="00CD21AE">
        <w:rPr>
          <w:rFonts w:ascii="Arial" w:hAnsi="Arial" w:cs="Arial"/>
        </w:rPr>
        <w:t>Vocabulary instruction benefits from explicit, structured teaching tied to core texts and subject content. Schools may adopt a whole-school approach to word knowledge, integrated with writing and reading units and reinforced through discussion, drama and oral rehearsal.</w:t>
      </w:r>
    </w:p>
    <w:p w14:paraId="6E6E8763" w14:textId="77777777" w:rsidR="00CD21AE" w:rsidRPr="00CD21AE" w:rsidRDefault="00CD21AE" w:rsidP="00CD21AE">
      <w:pPr>
        <w:rPr>
          <w:rFonts w:ascii="Arial" w:hAnsi="Arial" w:cs="Arial"/>
        </w:rPr>
      </w:pPr>
    </w:p>
    <w:p w14:paraId="214CE511" w14:textId="77777777" w:rsidR="00CD21AE" w:rsidRPr="00CD21AE" w:rsidRDefault="00CD21AE" w:rsidP="00CD21AE">
      <w:pPr>
        <w:rPr>
          <w:rFonts w:ascii="Arial" w:hAnsi="Arial" w:cs="Arial"/>
        </w:rPr>
      </w:pPr>
      <w:r w:rsidRPr="00CD21AE">
        <w:rPr>
          <w:rFonts w:ascii="Arial" w:hAnsi="Arial" w:cs="Arial"/>
        </w:rPr>
        <w:t>Writing across the curriculum should present genuine audiences and purposes. Pupils are more motivated and precise when they know who they are writing for and why, and when finished pieces are published or performed.</w:t>
      </w:r>
    </w:p>
    <w:p w14:paraId="1DFC79A5" w14:textId="77777777" w:rsidR="00CD21AE" w:rsidRPr="00CD21AE" w:rsidRDefault="00CD21AE" w:rsidP="00CD21AE">
      <w:pPr>
        <w:rPr>
          <w:rFonts w:ascii="Arial" w:hAnsi="Arial" w:cs="Arial"/>
        </w:rPr>
      </w:pPr>
    </w:p>
    <w:p w14:paraId="79D378D1" w14:textId="77777777" w:rsidR="00CD21AE" w:rsidRPr="00CD21AE" w:rsidRDefault="00CD21AE" w:rsidP="00CD21AE">
      <w:pPr>
        <w:rPr>
          <w:rFonts w:ascii="Arial" w:hAnsi="Arial" w:cs="Arial"/>
        </w:rPr>
      </w:pPr>
      <w:r w:rsidRPr="00CD21AE">
        <w:rPr>
          <w:rFonts w:ascii="Arial" w:hAnsi="Arial" w:cs="Arial"/>
        </w:rPr>
        <w:t xml:space="preserve">Assessment is most reliable when based on rich evidence of independent writing drawn from a range of contexts, moderated within and beyond school. Leaders should maintain clear </w:t>
      </w:r>
      <w:r w:rsidRPr="00CD21AE">
        <w:rPr>
          <w:rFonts w:ascii="Arial" w:hAnsi="Arial" w:cs="Arial"/>
        </w:rPr>
        <w:lastRenderedPageBreak/>
        <w:t>expectations for independent outcomes each half term and ensure that success criteria reflect purpose and audience, not just technical accuracy.</w:t>
      </w:r>
    </w:p>
    <w:p w14:paraId="40CEEDE0" w14:textId="77777777" w:rsidR="00CD21AE" w:rsidRPr="00CD21AE" w:rsidRDefault="00CD21AE" w:rsidP="00CD21AE">
      <w:pPr>
        <w:rPr>
          <w:rFonts w:ascii="Arial" w:hAnsi="Arial" w:cs="Arial"/>
        </w:rPr>
      </w:pPr>
    </w:p>
    <w:p w14:paraId="5D887F44" w14:textId="77777777" w:rsidR="00CD21AE" w:rsidRPr="00CD21AE" w:rsidRDefault="00CD21AE" w:rsidP="00CD21AE">
      <w:pPr>
        <w:pStyle w:val="Heading2"/>
        <w:rPr>
          <w:rFonts w:ascii="Arial" w:hAnsi="Arial" w:cs="Arial"/>
        </w:rPr>
      </w:pPr>
      <w:r w:rsidRPr="00CD21AE">
        <w:rPr>
          <w:rFonts w:ascii="Arial" w:hAnsi="Arial" w:cs="Arial"/>
        </w:rPr>
        <w:t>Customisation placeholders</w:t>
      </w:r>
    </w:p>
    <w:p w14:paraId="58874C30" w14:textId="77777777" w:rsidR="00CD21AE" w:rsidRPr="00CD21AE" w:rsidRDefault="00CD21AE" w:rsidP="00CD21AE">
      <w:pPr>
        <w:rPr>
          <w:rFonts w:ascii="Arial" w:hAnsi="Arial" w:cs="Arial"/>
        </w:rPr>
      </w:pPr>
    </w:p>
    <w:p w14:paraId="5982AA46" w14:textId="77777777" w:rsidR="00CD21AE" w:rsidRPr="00CD21AE" w:rsidRDefault="00CD21AE" w:rsidP="00CD21AE">
      <w:pPr>
        <w:pStyle w:val="ListParagraph"/>
        <w:numPr>
          <w:ilvl w:val="0"/>
          <w:numId w:val="9"/>
        </w:numPr>
        <w:rPr>
          <w:rFonts w:ascii="Arial" w:hAnsi="Arial" w:cs="Arial"/>
        </w:rPr>
      </w:pPr>
      <w:r w:rsidRPr="00CD21AE">
        <w:rPr>
          <w:rFonts w:ascii="Arial" w:hAnsi="Arial" w:cs="Arial"/>
        </w:rPr>
        <w:t>School name: [Insert School Name]</w:t>
      </w:r>
    </w:p>
    <w:p w14:paraId="04CB1B4C" w14:textId="77777777" w:rsidR="00CD21AE" w:rsidRPr="00CD21AE" w:rsidRDefault="00CD21AE" w:rsidP="00CD21AE">
      <w:pPr>
        <w:pStyle w:val="ListParagraph"/>
        <w:numPr>
          <w:ilvl w:val="0"/>
          <w:numId w:val="9"/>
        </w:numPr>
        <w:rPr>
          <w:rFonts w:ascii="Arial" w:hAnsi="Arial" w:cs="Arial"/>
        </w:rPr>
      </w:pPr>
      <w:r w:rsidRPr="00CD21AE">
        <w:rPr>
          <w:rFonts w:ascii="Arial" w:hAnsi="Arial" w:cs="Arial"/>
        </w:rPr>
        <w:t>Headteacher: [Insert Name]</w:t>
      </w:r>
    </w:p>
    <w:p w14:paraId="7EE2DA3E" w14:textId="77777777" w:rsidR="00CD21AE" w:rsidRPr="00CD21AE" w:rsidRDefault="00CD21AE" w:rsidP="00CD21AE">
      <w:pPr>
        <w:pStyle w:val="ListParagraph"/>
        <w:numPr>
          <w:ilvl w:val="0"/>
          <w:numId w:val="9"/>
        </w:numPr>
        <w:rPr>
          <w:rFonts w:ascii="Arial" w:hAnsi="Arial" w:cs="Arial"/>
        </w:rPr>
      </w:pPr>
      <w:r w:rsidRPr="00CD21AE">
        <w:rPr>
          <w:rFonts w:ascii="Arial" w:hAnsi="Arial" w:cs="Arial"/>
        </w:rPr>
        <w:t>Chair of Governors: [Insert Name]</w:t>
      </w:r>
    </w:p>
    <w:p w14:paraId="5FDB8019" w14:textId="77777777" w:rsidR="00CD21AE" w:rsidRPr="00CD21AE" w:rsidRDefault="00CD21AE" w:rsidP="00CD21AE">
      <w:pPr>
        <w:pStyle w:val="ListParagraph"/>
        <w:numPr>
          <w:ilvl w:val="0"/>
          <w:numId w:val="9"/>
        </w:numPr>
        <w:rPr>
          <w:rFonts w:ascii="Arial" w:hAnsi="Arial" w:cs="Arial"/>
        </w:rPr>
      </w:pPr>
      <w:r w:rsidRPr="00CD21AE">
        <w:rPr>
          <w:rFonts w:ascii="Arial" w:hAnsi="Arial" w:cs="Arial"/>
        </w:rPr>
        <w:t>English Subject Leader: [Insert Name]</w:t>
      </w:r>
    </w:p>
    <w:p w14:paraId="02CE176D" w14:textId="77777777" w:rsidR="00CD21AE" w:rsidRPr="00CD21AE" w:rsidRDefault="00CD21AE" w:rsidP="00CD21AE">
      <w:pPr>
        <w:pStyle w:val="ListParagraph"/>
        <w:numPr>
          <w:ilvl w:val="0"/>
          <w:numId w:val="9"/>
        </w:numPr>
        <w:rPr>
          <w:rFonts w:ascii="Arial" w:hAnsi="Arial" w:cs="Arial"/>
        </w:rPr>
      </w:pPr>
      <w:r w:rsidRPr="00CD21AE">
        <w:rPr>
          <w:rFonts w:ascii="Arial" w:hAnsi="Arial" w:cs="Arial"/>
        </w:rPr>
        <w:t>SENCO/Inclusion Manager: [Insert Name]</w:t>
      </w:r>
    </w:p>
    <w:p w14:paraId="376569FE" w14:textId="77777777" w:rsidR="00CD21AE" w:rsidRPr="00CD21AE" w:rsidRDefault="00CD21AE" w:rsidP="00CD21AE">
      <w:pPr>
        <w:pStyle w:val="ListParagraph"/>
        <w:numPr>
          <w:ilvl w:val="0"/>
          <w:numId w:val="9"/>
        </w:numPr>
        <w:rPr>
          <w:rFonts w:ascii="Arial" w:hAnsi="Arial" w:cs="Arial"/>
        </w:rPr>
      </w:pPr>
      <w:r w:rsidRPr="00CD21AE">
        <w:rPr>
          <w:rFonts w:ascii="Arial" w:hAnsi="Arial" w:cs="Arial"/>
        </w:rPr>
        <w:t>Phase Leads/Heads of Department: [Insert Names]</w:t>
      </w:r>
    </w:p>
    <w:p w14:paraId="48A0145C" w14:textId="77777777" w:rsidR="00CD21AE" w:rsidRPr="00CD21AE" w:rsidRDefault="00CD21AE" w:rsidP="00CD21AE">
      <w:pPr>
        <w:pStyle w:val="ListParagraph"/>
        <w:numPr>
          <w:ilvl w:val="0"/>
          <w:numId w:val="9"/>
        </w:numPr>
        <w:rPr>
          <w:rFonts w:ascii="Arial" w:hAnsi="Arial" w:cs="Arial"/>
        </w:rPr>
      </w:pPr>
      <w:r w:rsidRPr="00CD21AE">
        <w:rPr>
          <w:rFonts w:ascii="Arial" w:hAnsi="Arial" w:cs="Arial"/>
        </w:rPr>
        <w:t>Designated Safeguarding Lead: [Insert Name]</w:t>
      </w:r>
    </w:p>
    <w:p w14:paraId="4039EB28" w14:textId="77777777" w:rsidR="00CD21AE" w:rsidRPr="00CD21AE" w:rsidRDefault="00CD21AE" w:rsidP="00CD21AE">
      <w:pPr>
        <w:pStyle w:val="ListParagraph"/>
        <w:numPr>
          <w:ilvl w:val="0"/>
          <w:numId w:val="9"/>
        </w:numPr>
        <w:rPr>
          <w:rFonts w:ascii="Arial" w:hAnsi="Arial" w:cs="Arial"/>
        </w:rPr>
      </w:pPr>
      <w:r w:rsidRPr="00CD21AE">
        <w:rPr>
          <w:rFonts w:ascii="Arial" w:hAnsi="Arial" w:cs="Arial"/>
        </w:rPr>
        <w:t>Review cycle: [Insert frequency, e.g., annual each September]</w:t>
      </w:r>
    </w:p>
    <w:p w14:paraId="08FF404A" w14:textId="77777777" w:rsidR="00CD21AE" w:rsidRPr="00CD21AE" w:rsidRDefault="00CD21AE" w:rsidP="00CD21AE">
      <w:pPr>
        <w:rPr>
          <w:rFonts w:ascii="Arial" w:hAnsi="Arial" w:cs="Arial"/>
        </w:rPr>
      </w:pPr>
    </w:p>
    <w:p w14:paraId="435219CB" w14:textId="77777777" w:rsidR="00CD21AE" w:rsidRPr="00CD21AE" w:rsidRDefault="00CD21AE" w:rsidP="00CD21AE">
      <w:pPr>
        <w:pStyle w:val="Heading2"/>
        <w:rPr>
          <w:rFonts w:ascii="Arial" w:hAnsi="Arial" w:cs="Arial"/>
        </w:rPr>
      </w:pPr>
      <w:r w:rsidRPr="00CD21AE">
        <w:rPr>
          <w:rFonts w:ascii="Arial" w:hAnsi="Arial" w:cs="Arial"/>
        </w:rPr>
        <w:t>Equality, safeguarding and compliance statement</w:t>
      </w:r>
    </w:p>
    <w:p w14:paraId="3FB46274" w14:textId="77777777" w:rsidR="00CD21AE" w:rsidRPr="00CD21AE" w:rsidRDefault="00CD21AE" w:rsidP="00CD21AE">
      <w:pPr>
        <w:rPr>
          <w:rFonts w:ascii="Arial" w:hAnsi="Arial" w:cs="Arial"/>
        </w:rPr>
      </w:pPr>
    </w:p>
    <w:p w14:paraId="0631D097" w14:textId="77777777" w:rsidR="00CD21AE" w:rsidRPr="00CD21AE" w:rsidRDefault="00CD21AE" w:rsidP="00CD21AE">
      <w:pPr>
        <w:rPr>
          <w:rFonts w:ascii="Arial" w:hAnsi="Arial" w:cs="Arial"/>
        </w:rPr>
      </w:pPr>
      <w:r w:rsidRPr="00CD21AE">
        <w:rPr>
          <w:rFonts w:ascii="Arial" w:hAnsi="Arial" w:cs="Arial"/>
        </w:rPr>
        <w:t>[Insert School Name] will implement this policy with due regard to the Equality Act 2010 and the SEND Code of Practice. Where the school provides boarding, leaders ensure compliance with National Minimum Standards for Boarding Schools. For independent schools, leaders ensure compliance with the Independent School Standards and the ISI framework. Safeguarding training and safer-working practice are maintained in line with Keeping Children Safe in Education. Writing displays and publications are moderated to ensure pupil safety and privacy, with parental consent obtained for any public sharing of pupil work.</w:t>
      </w:r>
    </w:p>
    <w:p w14:paraId="401BD92B" w14:textId="77777777" w:rsidR="00CD21AE" w:rsidRPr="00CD21AE" w:rsidRDefault="00CD21AE" w:rsidP="00CD21AE">
      <w:pPr>
        <w:rPr>
          <w:rFonts w:ascii="Arial" w:hAnsi="Arial" w:cs="Arial"/>
        </w:rPr>
      </w:pPr>
    </w:p>
    <w:p w14:paraId="1F35DF8A" w14:textId="076715D3" w:rsidR="00185EC7" w:rsidRPr="00CD21AE" w:rsidRDefault="00CD21AE" w:rsidP="00CD21AE">
      <w:pPr>
        <w:rPr>
          <w:rFonts w:ascii="Arial" w:hAnsi="Arial" w:cs="Arial"/>
        </w:rPr>
      </w:pPr>
      <w:r w:rsidRPr="00CD21AE">
        <w:rPr>
          <w:rFonts w:ascii="Arial" w:hAnsi="Arial" w:cs="Arial"/>
        </w:rPr>
        <w:t>This template is designed to be edited and localised. Replace placeholders, align references to your chosen schemes, and insert local processes for assessment, moderation and CPD. Ensure your intranet copy contains the latest versions of documents and that staff are briefed on any updates announced by DfE or inspectorates.</w:t>
      </w:r>
    </w:p>
    <w:p w14:paraId="6C2054EC" w14:textId="77777777" w:rsidR="00CD21AE" w:rsidRPr="00CD21AE" w:rsidRDefault="00CD21AE" w:rsidP="00CD21AE">
      <w:pPr>
        <w:rPr>
          <w:rFonts w:ascii="Arial" w:hAnsi="Arial" w:cs="Arial"/>
        </w:rPr>
      </w:pPr>
    </w:p>
    <w:p w14:paraId="51681B94" w14:textId="77777777" w:rsidR="00E63228" w:rsidRPr="00CD21AE" w:rsidRDefault="00E63228" w:rsidP="00E63228">
      <w:pPr>
        <w:pStyle w:val="Heading2"/>
        <w:rPr>
          <w:rFonts w:ascii="Arial" w:hAnsi="Arial" w:cs="Arial"/>
        </w:rPr>
      </w:pPr>
      <w:r w:rsidRPr="00CD21AE">
        <w:rPr>
          <w:rFonts w:ascii="Arial" w:hAnsi="Arial" w:cs="Arial"/>
        </w:rPr>
        <w:t>Policy copyright notes</w:t>
      </w:r>
    </w:p>
    <w:p w14:paraId="21F6EC30" w14:textId="77777777" w:rsidR="00E63228" w:rsidRPr="00CD21AE" w:rsidRDefault="00E63228" w:rsidP="00E63228">
      <w:pPr>
        <w:rPr>
          <w:rFonts w:ascii="Arial" w:hAnsi="Arial" w:cs="Arial"/>
        </w:rPr>
      </w:pPr>
    </w:p>
    <w:p w14:paraId="18CFA4BD" w14:textId="77777777" w:rsidR="00E63228" w:rsidRPr="00CD21AE" w:rsidRDefault="00E63228" w:rsidP="00E63228">
      <w:pPr>
        <w:rPr>
          <w:rFonts w:ascii="Arial" w:hAnsi="Arial" w:cs="Arial"/>
        </w:rPr>
      </w:pPr>
      <w:r w:rsidRPr="00CD21AE">
        <w:rPr>
          <w:rFonts w:ascii="Arial" w:hAnsi="Arial" w:cs="Arial"/>
        </w:rPr>
        <w:t xml:space="preserve">This </w:t>
      </w:r>
      <w:r w:rsidRPr="00CD21AE">
        <w:rPr>
          <w:rFonts w:ascii="Arial" w:hAnsi="Arial" w:cs="Arial"/>
          <w:b/>
          <w:bCs/>
        </w:rPr>
        <w:t>free</w:t>
      </w:r>
      <w:r w:rsidRPr="00CD21AE">
        <w:rPr>
          <w:rFonts w:ascii="Arial" w:hAnsi="Arial" w:cs="Arial"/>
        </w:rPr>
        <w:t xml:space="preserve"> policy template is licensed under the Creative Commons Attribution 4.0 International licence (CC BY 4.0). </w:t>
      </w:r>
      <w:r w:rsidRPr="00CD21AE">
        <w:rPr>
          <w:rFonts w:ascii="Arial" w:hAnsi="Arial" w:cs="Arial"/>
          <w:b/>
          <w:bCs/>
        </w:rPr>
        <w:t xml:space="preserve">You may copy, share, adapt, and build upon it for any purpose, including commercially, provided you include a clear attribution URL linking to </w:t>
      </w:r>
      <w:hyperlink r:id="rId22" w:tgtFrame="_new" w:history="1">
        <w:r w:rsidRPr="00CD21AE">
          <w:rPr>
            <w:rStyle w:val="Hyperlink"/>
            <w:rFonts w:ascii="Arial" w:hAnsi="Arial" w:cs="Arial"/>
            <w:b/>
            <w:bCs/>
          </w:rPr>
          <w:t>https://schoolreadinglist.co.uk</w:t>
        </w:r>
      </w:hyperlink>
      <w:r w:rsidRPr="00CD21AE">
        <w:rPr>
          <w:rFonts w:ascii="Arial" w:hAnsi="Arial" w:cs="Arial"/>
        </w:rPr>
        <w:t xml:space="preserve"> and state that the policy was sourced from, based on, or uses part of content from </w:t>
      </w:r>
      <w:hyperlink r:id="rId23" w:tgtFrame="_new" w:history="1">
        <w:r w:rsidRPr="00CD21AE">
          <w:rPr>
            <w:rStyle w:val="Hyperlink"/>
            <w:rFonts w:ascii="Arial" w:hAnsi="Arial" w:cs="Arial"/>
          </w:rPr>
          <w:t>https://schoolreadinglist.co.uk</w:t>
        </w:r>
      </w:hyperlink>
      <w:r w:rsidRPr="00CD21AE">
        <w:rPr>
          <w:rFonts w:ascii="Arial" w:hAnsi="Arial" w:cs="Arial"/>
        </w:rPr>
        <w:t xml:space="preserve">. Keep the attribution in the policy </w:t>
      </w:r>
      <w:r w:rsidRPr="00CD21AE">
        <w:rPr>
          <w:rFonts w:ascii="Arial" w:hAnsi="Arial" w:cs="Arial"/>
        </w:rPr>
        <w:lastRenderedPageBreak/>
        <w:t xml:space="preserve">and any derivatives. No additional restrictions should be applied beyond the licence. Full licence terms: </w:t>
      </w:r>
      <w:hyperlink r:id="rId24" w:history="1">
        <w:r w:rsidRPr="00CD21AE">
          <w:rPr>
            <w:rStyle w:val="Hyperlink"/>
            <w:rFonts w:ascii="Arial" w:hAnsi="Arial" w:cs="Arial"/>
          </w:rPr>
          <w:t>https://creativecommons.org/licenses/by/4.0/</w:t>
        </w:r>
      </w:hyperlink>
      <w:r w:rsidRPr="00CD21AE">
        <w:rPr>
          <w:rFonts w:ascii="Arial" w:hAnsi="Arial" w:cs="Arial"/>
        </w:rPr>
        <w:t>.</w:t>
      </w:r>
    </w:p>
    <w:p w14:paraId="70EF9C15" w14:textId="77777777" w:rsidR="00E63228" w:rsidRPr="00CD21AE" w:rsidRDefault="00E63228" w:rsidP="00E63228">
      <w:pPr>
        <w:rPr>
          <w:rFonts w:ascii="Arial" w:hAnsi="Arial" w:cs="Arial"/>
        </w:rPr>
      </w:pPr>
    </w:p>
    <w:p w14:paraId="633DB57B" w14:textId="77777777" w:rsidR="00E63228" w:rsidRPr="00CD21AE" w:rsidRDefault="00E63228" w:rsidP="00FD0D9D">
      <w:pPr>
        <w:rPr>
          <w:rFonts w:ascii="Arial" w:hAnsi="Arial" w:cs="Arial"/>
        </w:rPr>
      </w:pPr>
    </w:p>
    <w:sectPr w:rsidR="00E63228" w:rsidRPr="00CD21AE">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AEA0F" w14:textId="77777777" w:rsidR="00D029D1" w:rsidRDefault="00D029D1" w:rsidP="00CC5772">
      <w:pPr>
        <w:spacing w:after="0" w:line="240" w:lineRule="auto"/>
      </w:pPr>
      <w:r>
        <w:separator/>
      </w:r>
    </w:p>
  </w:endnote>
  <w:endnote w:type="continuationSeparator" w:id="0">
    <w:p w14:paraId="247F5C74" w14:textId="77777777" w:rsidR="00D029D1" w:rsidRDefault="00D029D1" w:rsidP="00CC5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DCE5" w14:textId="77777777" w:rsidR="00CC5772" w:rsidRPr="009D0584" w:rsidRDefault="00CC5772" w:rsidP="00185EC7">
    <w:pPr>
      <w:pStyle w:val="ListParagraph"/>
      <w:numPr>
        <w:ilvl w:val="0"/>
        <w:numId w:val="1"/>
      </w:numPr>
      <w:spacing w:after="0" w:line="240" w:lineRule="auto"/>
      <w:ind w:left="3828"/>
      <w:rPr>
        <w:rFonts w:ascii="Arial" w:hAnsi="Arial" w:cs="Arial"/>
      </w:rPr>
    </w:pPr>
    <w:r w:rsidRPr="009D0584">
      <w:rPr>
        <w:rFonts w:ascii="Arial" w:hAnsi="Arial" w:cs="Arial"/>
        <w:b/>
        <w:bCs/>
        <w:noProof/>
      </w:rPr>
      <w:drawing>
        <wp:anchor distT="0" distB="0" distL="114300" distR="114300" simplePos="0" relativeHeight="251658752" behindDoc="1" locked="0" layoutInCell="1" allowOverlap="1" wp14:anchorId="3E76F06B" wp14:editId="7B7CD950">
          <wp:simplePos x="0" y="0"/>
          <wp:positionH relativeFrom="column">
            <wp:posOffset>1348105</wp:posOffset>
          </wp:positionH>
          <wp:positionV relativeFrom="paragraph">
            <wp:posOffset>-6350</wp:posOffset>
          </wp:positionV>
          <wp:extent cx="708660" cy="708660"/>
          <wp:effectExtent l="0" t="0" r="0" b="0"/>
          <wp:wrapSquare wrapText="bothSides"/>
          <wp:docPr id="37" name="Picture 3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logo for a scho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08660" cy="708660"/>
                  </a:xfrm>
                  <a:prstGeom prst="rect">
                    <a:avLst/>
                  </a:prstGeom>
                </pic:spPr>
              </pic:pic>
            </a:graphicData>
          </a:graphic>
          <wp14:sizeRelH relativeFrom="margin">
            <wp14:pctWidth>0</wp14:pctWidth>
          </wp14:sizeRelH>
          <wp14:sizeRelV relativeFrom="margin">
            <wp14:pctHeight>0</wp14:pctHeight>
          </wp14:sizeRelV>
        </wp:anchor>
      </w:drawing>
    </w:r>
    <w:r w:rsidRPr="009D0584">
      <w:rPr>
        <w:rFonts w:ascii="Arial" w:hAnsi="Arial" w:cs="Arial"/>
        <w:b/>
        <w:bCs/>
      </w:rPr>
      <w:t>w</w:t>
    </w:r>
    <w:r w:rsidRPr="009D0584">
      <w:rPr>
        <w:rFonts w:ascii="Arial" w:hAnsi="Arial" w:cs="Arial"/>
      </w:rPr>
      <w:t xml:space="preserve">: </w:t>
    </w:r>
    <w:hyperlink r:id="rId2" w:history="1">
      <w:r w:rsidRPr="009D0584">
        <w:rPr>
          <w:rStyle w:val="Hyperlink"/>
          <w:rFonts w:ascii="Arial" w:hAnsi="Arial" w:cs="Arial"/>
        </w:rPr>
        <w:t>https://schoolreadinglist.co.uk</w:t>
      </w:r>
    </w:hyperlink>
    <w:r w:rsidRPr="009D0584">
      <w:rPr>
        <w:rFonts w:ascii="Arial" w:hAnsi="Arial" w:cs="Arial"/>
      </w:rPr>
      <w:t xml:space="preserve"> </w:t>
    </w:r>
  </w:p>
  <w:p w14:paraId="730B2377" w14:textId="77777777" w:rsidR="00CC5772" w:rsidRPr="009D0584" w:rsidRDefault="00CC5772" w:rsidP="00185EC7">
    <w:pPr>
      <w:pStyle w:val="ListParagraph"/>
      <w:numPr>
        <w:ilvl w:val="0"/>
        <w:numId w:val="1"/>
      </w:numPr>
      <w:spacing w:after="0" w:line="240" w:lineRule="auto"/>
      <w:ind w:left="3828"/>
      <w:rPr>
        <w:rFonts w:ascii="Arial" w:hAnsi="Arial" w:cs="Arial"/>
      </w:rPr>
    </w:pPr>
    <w:r w:rsidRPr="009D0584">
      <w:rPr>
        <w:rFonts w:ascii="Arial" w:hAnsi="Arial" w:cs="Arial"/>
        <w:b/>
        <w:bCs/>
      </w:rPr>
      <w:t>e</w:t>
    </w:r>
    <w:r w:rsidRPr="009D0584">
      <w:rPr>
        <w:rFonts w:ascii="Arial" w:hAnsi="Arial" w:cs="Arial"/>
      </w:rPr>
      <w:t xml:space="preserve">: </w:t>
    </w:r>
    <w:hyperlink r:id="rId3" w:history="1">
      <w:r w:rsidRPr="009D0584">
        <w:rPr>
          <w:rStyle w:val="Hyperlink"/>
          <w:rFonts w:ascii="Arial" w:hAnsi="Arial" w:cs="Arial"/>
        </w:rPr>
        <w:t>enquiries@schoolreadinglist.co.uk</w:t>
      </w:r>
    </w:hyperlink>
    <w:r w:rsidRPr="009D0584">
      <w:rPr>
        <w:rFonts w:ascii="Arial" w:hAnsi="Arial" w:cs="Arial"/>
      </w:rPr>
      <w:t xml:space="preserve">  </w:t>
    </w:r>
  </w:p>
  <w:p w14:paraId="0D5C8A1D" w14:textId="435A6916" w:rsidR="00CC5772" w:rsidRPr="009D0584" w:rsidRDefault="00ED00DD" w:rsidP="00185EC7">
    <w:pPr>
      <w:pStyle w:val="ListParagraph"/>
      <w:numPr>
        <w:ilvl w:val="0"/>
        <w:numId w:val="1"/>
      </w:numPr>
      <w:spacing w:after="0" w:line="240" w:lineRule="auto"/>
      <w:ind w:left="3828"/>
      <w:rPr>
        <w:rFonts w:ascii="Arial" w:hAnsi="Arial" w:cs="Arial"/>
      </w:rPr>
    </w:pPr>
    <w:r>
      <w:rPr>
        <w:rFonts w:ascii="Arial" w:hAnsi="Arial" w:cs="Arial"/>
        <w:b/>
        <w:bCs/>
      </w:rPr>
      <w:t>x</w:t>
    </w:r>
    <w:r w:rsidR="00CC5772" w:rsidRPr="009D0584">
      <w:rPr>
        <w:rFonts w:ascii="Arial" w:hAnsi="Arial" w:cs="Arial"/>
      </w:rPr>
      <w:t xml:space="preserve">: </w:t>
    </w:r>
    <w:hyperlink r:id="rId4" w:history="1">
      <w:r w:rsidR="00CC5772" w:rsidRPr="009D0584">
        <w:rPr>
          <w:rStyle w:val="Hyperlink"/>
          <w:rFonts w:ascii="Arial" w:hAnsi="Arial" w:cs="Arial"/>
        </w:rPr>
        <w:t>@schoolreading</w:t>
      </w:r>
    </w:hyperlink>
  </w:p>
  <w:p w14:paraId="6C939081" w14:textId="26D95ACB" w:rsidR="00CC5772" w:rsidRPr="009D0584" w:rsidRDefault="00CC5772" w:rsidP="00185EC7">
    <w:pPr>
      <w:pStyle w:val="ListParagraph"/>
      <w:numPr>
        <w:ilvl w:val="0"/>
        <w:numId w:val="1"/>
      </w:numPr>
      <w:spacing w:after="0" w:line="240" w:lineRule="auto"/>
      <w:ind w:left="3828"/>
      <w:rPr>
        <w:rFonts w:ascii="Arial" w:hAnsi="Arial" w:cs="Arial"/>
      </w:rPr>
    </w:pPr>
    <w:proofErr w:type="spellStart"/>
    <w:r w:rsidRPr="009D0584">
      <w:rPr>
        <w:rFonts w:ascii="Arial" w:hAnsi="Arial" w:cs="Arial"/>
        <w:b/>
        <w:bCs/>
      </w:rPr>
      <w:t>facebook</w:t>
    </w:r>
    <w:proofErr w:type="spellEnd"/>
    <w:r w:rsidRPr="009D0584">
      <w:rPr>
        <w:rFonts w:ascii="Arial" w:hAnsi="Arial" w:cs="Arial"/>
      </w:rPr>
      <w:t xml:space="preserve">: </w:t>
    </w:r>
    <w:hyperlink r:id="rId5" w:history="1">
      <w:r w:rsidRPr="009D0584">
        <w:rPr>
          <w:rStyle w:val="Hyperlink"/>
          <w:rFonts w:ascii="Arial" w:hAnsi="Arial" w:cs="Arial"/>
        </w:rPr>
        <w:t>@schoolreadinglist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5016A" w14:textId="77777777" w:rsidR="00D029D1" w:rsidRDefault="00D029D1" w:rsidP="00CC5772">
      <w:pPr>
        <w:spacing w:after="0" w:line="240" w:lineRule="auto"/>
      </w:pPr>
      <w:r>
        <w:separator/>
      </w:r>
    </w:p>
  </w:footnote>
  <w:footnote w:type="continuationSeparator" w:id="0">
    <w:p w14:paraId="481D8DDF" w14:textId="77777777" w:rsidR="00D029D1" w:rsidRDefault="00D029D1" w:rsidP="00CC5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5176" w14:textId="6D0220EC" w:rsidR="00CC5772" w:rsidRPr="009D0584" w:rsidRDefault="00CC5772" w:rsidP="00CC5772">
    <w:pPr>
      <w:pStyle w:val="Header"/>
      <w:rPr>
        <w:rFonts w:ascii="Arial" w:hAnsi="Arial" w:cs="Arial"/>
      </w:rPr>
    </w:pPr>
    <w:r w:rsidRPr="009D0584">
      <w:rPr>
        <w:rFonts w:ascii="Arial" w:hAnsi="Arial" w:cs="Arial"/>
        <w:noProof/>
      </w:rPr>
      <w:drawing>
        <wp:anchor distT="0" distB="0" distL="114300" distR="114300" simplePos="0" relativeHeight="251656704" behindDoc="1" locked="0" layoutInCell="1" allowOverlap="1" wp14:anchorId="55B0F04B" wp14:editId="7FFF4D86">
          <wp:simplePos x="0" y="0"/>
          <wp:positionH relativeFrom="column">
            <wp:posOffset>-906145</wp:posOffset>
          </wp:positionH>
          <wp:positionV relativeFrom="paragraph">
            <wp:posOffset>-173355</wp:posOffset>
          </wp:positionV>
          <wp:extent cx="7536180" cy="1082675"/>
          <wp:effectExtent l="0" t="0" r="0" b="3175"/>
          <wp:wrapSquare wrapText="bothSides"/>
          <wp:docPr id="36" name="Picture 36"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rotWithShape="1">
                  <a:blip r:embed="rId1">
                    <a:extLst>
                      <a:ext uri="{28A0092B-C50C-407E-A947-70E740481C1C}">
                        <a14:useLocalDpi xmlns:a14="http://schemas.microsoft.com/office/drawing/2010/main" val="0"/>
                      </a:ext>
                    </a:extLst>
                  </a:blip>
                  <a:srcRect l="-41736" r="-41330"/>
                  <a:stretch/>
                </pic:blipFill>
                <pic:spPr bwMode="auto">
                  <a:xfrm>
                    <a:off x="0" y="0"/>
                    <a:ext cx="7536180" cy="1082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C379B"/>
    <w:multiLevelType w:val="hybridMultilevel"/>
    <w:tmpl w:val="0CDC9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3F1E50"/>
    <w:multiLevelType w:val="hybridMultilevel"/>
    <w:tmpl w:val="58786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0A043A"/>
    <w:multiLevelType w:val="hybridMultilevel"/>
    <w:tmpl w:val="BB9E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7C26AF"/>
    <w:multiLevelType w:val="hybridMultilevel"/>
    <w:tmpl w:val="96A6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A30115"/>
    <w:multiLevelType w:val="hybridMultilevel"/>
    <w:tmpl w:val="64CE8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8808BA"/>
    <w:multiLevelType w:val="hybridMultilevel"/>
    <w:tmpl w:val="D4B48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A13BED"/>
    <w:multiLevelType w:val="hybridMultilevel"/>
    <w:tmpl w:val="8A205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8F728B"/>
    <w:multiLevelType w:val="hybridMultilevel"/>
    <w:tmpl w:val="2042D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603FDE"/>
    <w:multiLevelType w:val="hybridMultilevel"/>
    <w:tmpl w:val="C526C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1827697">
    <w:abstractNumId w:val="3"/>
  </w:num>
  <w:num w:numId="2" w16cid:durableId="680283238">
    <w:abstractNumId w:val="2"/>
  </w:num>
  <w:num w:numId="3" w16cid:durableId="315501822">
    <w:abstractNumId w:val="5"/>
  </w:num>
  <w:num w:numId="4" w16cid:durableId="1927181957">
    <w:abstractNumId w:val="0"/>
  </w:num>
  <w:num w:numId="5" w16cid:durableId="267545440">
    <w:abstractNumId w:val="1"/>
  </w:num>
  <w:num w:numId="6" w16cid:durableId="1682928066">
    <w:abstractNumId w:val="7"/>
  </w:num>
  <w:num w:numId="7" w16cid:durableId="2135128553">
    <w:abstractNumId w:val="4"/>
  </w:num>
  <w:num w:numId="8" w16cid:durableId="1137990363">
    <w:abstractNumId w:val="6"/>
  </w:num>
  <w:num w:numId="9" w16cid:durableId="104086199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72"/>
    <w:rsid w:val="000B3D78"/>
    <w:rsid w:val="000F2BE6"/>
    <w:rsid w:val="00177F65"/>
    <w:rsid w:val="00185EC7"/>
    <w:rsid w:val="0019451E"/>
    <w:rsid w:val="002A05B2"/>
    <w:rsid w:val="002F40F0"/>
    <w:rsid w:val="0030316A"/>
    <w:rsid w:val="00332506"/>
    <w:rsid w:val="00332AC1"/>
    <w:rsid w:val="0037785F"/>
    <w:rsid w:val="003968B5"/>
    <w:rsid w:val="004946B9"/>
    <w:rsid w:val="004D2042"/>
    <w:rsid w:val="00542232"/>
    <w:rsid w:val="005427DE"/>
    <w:rsid w:val="00557BC0"/>
    <w:rsid w:val="00560ADF"/>
    <w:rsid w:val="005A0000"/>
    <w:rsid w:val="005C09D3"/>
    <w:rsid w:val="006223D9"/>
    <w:rsid w:val="006977B2"/>
    <w:rsid w:val="006D0BDE"/>
    <w:rsid w:val="0073781A"/>
    <w:rsid w:val="00792C1D"/>
    <w:rsid w:val="007E62CC"/>
    <w:rsid w:val="0080041B"/>
    <w:rsid w:val="00880E3A"/>
    <w:rsid w:val="008A2117"/>
    <w:rsid w:val="008F0EEF"/>
    <w:rsid w:val="00910A60"/>
    <w:rsid w:val="009247BD"/>
    <w:rsid w:val="00977151"/>
    <w:rsid w:val="00996EDF"/>
    <w:rsid w:val="009D0584"/>
    <w:rsid w:val="00A00CA0"/>
    <w:rsid w:val="00A4058B"/>
    <w:rsid w:val="00AB4789"/>
    <w:rsid w:val="00B25017"/>
    <w:rsid w:val="00B25F31"/>
    <w:rsid w:val="00B5322A"/>
    <w:rsid w:val="00B94960"/>
    <w:rsid w:val="00BC2EF5"/>
    <w:rsid w:val="00BC3E5E"/>
    <w:rsid w:val="00C44F41"/>
    <w:rsid w:val="00C81E3A"/>
    <w:rsid w:val="00C8781E"/>
    <w:rsid w:val="00CA0147"/>
    <w:rsid w:val="00CC316F"/>
    <w:rsid w:val="00CC5772"/>
    <w:rsid w:val="00CD21AE"/>
    <w:rsid w:val="00CE7CF9"/>
    <w:rsid w:val="00D029D1"/>
    <w:rsid w:val="00DB1409"/>
    <w:rsid w:val="00E17235"/>
    <w:rsid w:val="00E63228"/>
    <w:rsid w:val="00ED00DD"/>
    <w:rsid w:val="00F277BC"/>
    <w:rsid w:val="00F6099C"/>
    <w:rsid w:val="00F60B7F"/>
    <w:rsid w:val="00F670A4"/>
    <w:rsid w:val="00F778F7"/>
    <w:rsid w:val="00FD0D9D"/>
    <w:rsid w:val="00FF7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B7AA7"/>
  <w15:chartTrackingRefBased/>
  <w15:docId w15:val="{F5425B0D-342E-48A8-B419-8245020A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5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5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C5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5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5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C5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772"/>
    <w:rPr>
      <w:rFonts w:eastAsiaTheme="majorEastAsia" w:cstheme="majorBidi"/>
      <w:color w:val="272727" w:themeColor="text1" w:themeTint="D8"/>
    </w:rPr>
  </w:style>
  <w:style w:type="paragraph" w:styleId="Title">
    <w:name w:val="Title"/>
    <w:basedOn w:val="Normal"/>
    <w:next w:val="Normal"/>
    <w:link w:val="TitleChar"/>
    <w:uiPriority w:val="10"/>
    <w:qFormat/>
    <w:rsid w:val="00CC5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772"/>
    <w:pPr>
      <w:spacing w:before="160"/>
      <w:jc w:val="center"/>
    </w:pPr>
    <w:rPr>
      <w:i/>
      <w:iCs/>
      <w:color w:val="404040" w:themeColor="text1" w:themeTint="BF"/>
    </w:rPr>
  </w:style>
  <w:style w:type="character" w:customStyle="1" w:styleId="QuoteChar">
    <w:name w:val="Quote Char"/>
    <w:basedOn w:val="DefaultParagraphFont"/>
    <w:link w:val="Quote"/>
    <w:uiPriority w:val="29"/>
    <w:rsid w:val="00CC5772"/>
    <w:rPr>
      <w:i/>
      <w:iCs/>
      <w:color w:val="404040" w:themeColor="text1" w:themeTint="BF"/>
    </w:rPr>
  </w:style>
  <w:style w:type="paragraph" w:styleId="ListParagraph">
    <w:name w:val="List Paragraph"/>
    <w:basedOn w:val="Normal"/>
    <w:uiPriority w:val="34"/>
    <w:qFormat/>
    <w:rsid w:val="00CC5772"/>
    <w:pPr>
      <w:ind w:left="720"/>
      <w:contextualSpacing/>
    </w:pPr>
  </w:style>
  <w:style w:type="character" w:styleId="IntenseEmphasis">
    <w:name w:val="Intense Emphasis"/>
    <w:basedOn w:val="DefaultParagraphFont"/>
    <w:uiPriority w:val="21"/>
    <w:qFormat/>
    <w:rsid w:val="00CC5772"/>
    <w:rPr>
      <w:i/>
      <w:iCs/>
      <w:color w:val="0F4761" w:themeColor="accent1" w:themeShade="BF"/>
    </w:rPr>
  </w:style>
  <w:style w:type="paragraph" w:styleId="IntenseQuote">
    <w:name w:val="Intense Quote"/>
    <w:basedOn w:val="Normal"/>
    <w:next w:val="Normal"/>
    <w:link w:val="IntenseQuoteChar"/>
    <w:uiPriority w:val="30"/>
    <w:qFormat/>
    <w:rsid w:val="00CC5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772"/>
    <w:rPr>
      <w:i/>
      <w:iCs/>
      <w:color w:val="0F4761" w:themeColor="accent1" w:themeShade="BF"/>
    </w:rPr>
  </w:style>
  <w:style w:type="character" w:styleId="IntenseReference">
    <w:name w:val="Intense Reference"/>
    <w:basedOn w:val="DefaultParagraphFont"/>
    <w:uiPriority w:val="32"/>
    <w:qFormat/>
    <w:rsid w:val="00CC5772"/>
    <w:rPr>
      <w:b/>
      <w:bCs/>
      <w:smallCaps/>
      <w:color w:val="0F4761" w:themeColor="accent1" w:themeShade="BF"/>
      <w:spacing w:val="5"/>
    </w:rPr>
  </w:style>
  <w:style w:type="paragraph" w:styleId="Header">
    <w:name w:val="header"/>
    <w:basedOn w:val="Normal"/>
    <w:link w:val="HeaderChar"/>
    <w:uiPriority w:val="99"/>
    <w:unhideWhenUsed/>
    <w:rsid w:val="00CC57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772"/>
  </w:style>
  <w:style w:type="paragraph" w:styleId="Footer">
    <w:name w:val="footer"/>
    <w:basedOn w:val="Normal"/>
    <w:link w:val="FooterChar"/>
    <w:uiPriority w:val="99"/>
    <w:unhideWhenUsed/>
    <w:rsid w:val="00CC57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772"/>
  </w:style>
  <w:style w:type="character" w:styleId="Hyperlink">
    <w:name w:val="Hyperlink"/>
    <w:basedOn w:val="DefaultParagraphFont"/>
    <w:uiPriority w:val="99"/>
    <w:unhideWhenUsed/>
    <w:rsid w:val="00CC5772"/>
    <w:rPr>
      <w:color w:val="467886" w:themeColor="hyperlink"/>
      <w:u w:val="single"/>
    </w:rPr>
  </w:style>
  <w:style w:type="character" w:styleId="UnresolvedMention">
    <w:name w:val="Unresolved Mention"/>
    <w:basedOn w:val="DefaultParagraphFont"/>
    <w:uiPriority w:val="99"/>
    <w:semiHidden/>
    <w:unhideWhenUsed/>
    <w:rsid w:val="00CC5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i.net/inspection-explained/inspection-framework/interactive-version/" TargetMode="External"/><Relationship Id="rId13" Type="http://schemas.openxmlformats.org/officeDocument/2006/relationships/hyperlink" Target="https://assets.publishing.service.gov.uk/media/664f600c05e5fe28788fc437/The_reading_framework_.pdf" TargetMode="External"/><Relationship Id="rId18" Type="http://schemas.openxmlformats.org/officeDocument/2006/relationships/hyperlink" Target="https://schoolreadinglist.co.uk/category/resource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scribblebibble.com/website-map/" TargetMode="External"/><Relationship Id="rId7" Type="http://schemas.openxmlformats.org/officeDocument/2006/relationships/hyperlink" Target="https://www.gov.uk/government/publications/education-inspection-framework/education-inspection-framework-for-use-from-november-2025" TargetMode="External"/><Relationship Id="rId12" Type="http://schemas.openxmlformats.org/officeDocument/2006/relationships/hyperlink" Target="https://assets.publishing.service.gov.uk/media/5da7291840f0b6598f806433/Secondary_national_curriculum_corrected_PDF.pdf" TargetMode="External"/><Relationship Id="rId17" Type="http://schemas.openxmlformats.org/officeDocument/2006/relationships/hyperlink" Target="https://www.gov.uk/government/publications/curriculum-and-assessment-review-final-report-government-respons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v.uk/government/news/focus-on-reading-in-secondary-years-to-drive-up-standards" TargetMode="External"/><Relationship Id="rId20" Type="http://schemas.openxmlformats.org/officeDocument/2006/relationships/hyperlink" Target="https://scribblebibbl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media/5a7de93840f0b62305b7f8ee/PRIMARY_national_curriculum_-_English_220714.pdf" TargetMode="External"/><Relationship Id="rId24" Type="http://schemas.openxmlformats.org/officeDocument/2006/relationships/hyperlink" Target="https://creativecommons.org/licenses/by/4.0/" TargetMode="External"/><Relationship Id="rId5" Type="http://schemas.openxmlformats.org/officeDocument/2006/relationships/footnotes" Target="footnotes.xml"/><Relationship Id="rId15" Type="http://schemas.openxmlformats.org/officeDocument/2006/relationships/hyperlink" Target="https://assets.publishing.service.gov.uk/media/5a7c18d540f0b61a825d66e9/reading_for_pleasure.pdf" TargetMode="External"/><Relationship Id="rId23" Type="http://schemas.openxmlformats.org/officeDocument/2006/relationships/hyperlink" Target="https://schoolreadinglist.co.uk" TargetMode="External"/><Relationship Id="rId28" Type="http://schemas.openxmlformats.org/officeDocument/2006/relationships/theme" Target="theme/theme1.xml"/><Relationship Id="rId10" Type="http://schemas.openxmlformats.org/officeDocument/2006/relationships/hyperlink" Target="https://assets.publishing.service.gov.uk/media/5a81a9abe5274a2e8ab55319/PRIMARY_national_curriculum.pdf" TargetMode="External"/><Relationship Id="rId19" Type="http://schemas.openxmlformats.org/officeDocument/2006/relationships/hyperlink" Target="https://schoolreadinglist.co.uk/resources/resources-for-english-teachers/" TargetMode="External"/><Relationship Id="rId4" Type="http://schemas.openxmlformats.org/officeDocument/2006/relationships/webSettings" Target="webSettings.xml"/><Relationship Id="rId9" Type="http://schemas.openxmlformats.org/officeDocument/2006/relationships/hyperlink" Target="https://assets.publishing.service.gov.uk/media/64787a31b32b9e000ca96010/National_Minimum_Standards_for_boarding_schools.pdf" TargetMode="External"/><Relationship Id="rId14" Type="http://schemas.openxmlformats.org/officeDocument/2006/relationships/hyperlink" Target="https://assets.publishing.service.gov.uk/media/68bec95444fd43581bda1c86/The_writing_framework_092025.pdf" TargetMode="External"/><Relationship Id="rId22" Type="http://schemas.openxmlformats.org/officeDocument/2006/relationships/hyperlink" Target="https://schoolreadinglist.co.uk"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enquiries@schoolreadinglist.co.uk" TargetMode="External"/><Relationship Id="rId2" Type="http://schemas.openxmlformats.org/officeDocument/2006/relationships/hyperlink" Target="https://schoolreadinglist.co.uk" TargetMode="External"/><Relationship Id="rId1" Type="http://schemas.openxmlformats.org/officeDocument/2006/relationships/image" Target="media/image2.png"/><Relationship Id="rId5" Type="http://schemas.openxmlformats.org/officeDocument/2006/relationships/hyperlink" Target="https://www.facebook.com/schoolreadinglist" TargetMode="External"/><Relationship Id="rId4" Type="http://schemas.openxmlformats.org/officeDocument/2006/relationships/hyperlink" Target="https://twitter.com/schoolread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3305</Words>
  <Characters>21852</Characters>
  <Application>Microsoft Office Word</Application>
  <DocSecurity>0</DocSecurity>
  <Lines>370</Lines>
  <Paragraphs>76</Paragraphs>
  <ScaleCrop>false</ScaleCrop>
  <Company/>
  <LinksUpToDate>false</LinksUpToDate>
  <CharactersWithSpaces>25081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Reading List https://schoolreadinglist.co.uk</dc:creator>
  <cp:keywords/>
  <dc:description/>
  <cp:lastModifiedBy>Tom Tolkien</cp:lastModifiedBy>
  <cp:revision>4</cp:revision>
  <dcterms:created xsi:type="dcterms:W3CDTF">2025-11-11T02:38:00Z</dcterms:created>
  <dcterms:modified xsi:type="dcterms:W3CDTF">2025-11-11T02:51:00Z</dcterms:modified>
</cp:coreProperties>
</file>